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Default="003F167E" w:rsidP="00F87620">
      <w:pPr>
        <w:pStyle w:val="CRCoverPage"/>
        <w:tabs>
          <w:tab w:val="right" w:pos="9638"/>
        </w:tabs>
        <w:spacing w:after="0"/>
        <w:rPr>
          <w:rFonts w:cs="Arial"/>
          <w:b/>
          <w:noProof/>
          <w:sz w:val="24"/>
        </w:rPr>
      </w:pPr>
      <w:r>
        <w:rPr>
          <w:rFonts w:cs="Arial"/>
          <w:b/>
          <w:noProof/>
          <w:sz w:val="24"/>
        </w:rPr>
        <w:t>SA WG2 Meeting #13</w:t>
      </w:r>
      <w:r w:rsidR="00073847">
        <w:rPr>
          <w:rFonts w:cs="Arial"/>
          <w:b/>
          <w:noProof/>
          <w:sz w:val="24"/>
        </w:rPr>
        <w:t>5</w:t>
      </w:r>
      <w:r>
        <w:rPr>
          <w:rFonts w:cs="Arial"/>
          <w:b/>
          <w:noProof/>
          <w:sz w:val="24"/>
        </w:rPr>
        <w:t xml:space="preserve"> </w:t>
      </w:r>
      <w:r>
        <w:rPr>
          <w:rFonts w:cs="Arial"/>
          <w:b/>
          <w:noProof/>
          <w:sz w:val="24"/>
        </w:rPr>
        <w:tab/>
        <w:t>S2-</w:t>
      </w:r>
      <w:r w:rsidR="00F92F5D">
        <w:rPr>
          <w:rFonts w:cs="Arial"/>
          <w:b/>
          <w:noProof/>
          <w:sz w:val="24"/>
        </w:rPr>
        <w:t>1910</w:t>
      </w:r>
      <w:r w:rsidR="003945F2">
        <w:rPr>
          <w:rFonts w:cs="Arial"/>
          <w:b/>
          <w:noProof/>
          <w:sz w:val="24"/>
        </w:rPr>
        <w:t>231</w:t>
      </w:r>
    </w:p>
    <w:p w:rsidR="00FD35B3" w:rsidRPr="00FC1008" w:rsidRDefault="00FD35B3" w:rsidP="00FD35B3">
      <w:pPr>
        <w:pStyle w:val="CRCoverPage"/>
        <w:outlineLvl w:val="0"/>
        <w:rPr>
          <w:b/>
          <w:noProof/>
        </w:rPr>
      </w:pPr>
      <w:r>
        <w:rPr>
          <w:b/>
          <w:noProof/>
          <w:sz w:val="24"/>
        </w:rPr>
        <w:t>October 14-18</w:t>
      </w:r>
      <w:r w:rsidRPr="00EF46B6">
        <w:rPr>
          <w:b/>
          <w:noProof/>
          <w:sz w:val="24"/>
          <w:vertAlign w:val="superscript"/>
        </w:rPr>
        <w:t>th</w:t>
      </w:r>
      <w:r w:rsidRPr="00B05090">
        <w:rPr>
          <w:b/>
          <w:noProof/>
          <w:sz w:val="24"/>
        </w:rPr>
        <w:t>, 2019</w:t>
      </w:r>
      <w:r>
        <w:rPr>
          <w:b/>
          <w:noProof/>
          <w:sz w:val="24"/>
        </w:rPr>
        <w:t xml:space="preserve"> ; Split, HR</w:t>
      </w:r>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sidRPr="00FC1008">
        <w:rPr>
          <w:rFonts w:cs="Arial"/>
          <w:b/>
          <w:noProof/>
          <w:color w:val="3333FF"/>
        </w:rPr>
        <w:t xml:space="preserve">  </w:t>
      </w:r>
      <w:r w:rsidRPr="00FC1008">
        <w:rPr>
          <w:b/>
          <w:noProof/>
          <w:color w:val="3333FF"/>
        </w:rPr>
        <w:t xml:space="preserve">(revision of </w:t>
      </w:r>
      <w:r w:rsidR="003945F2">
        <w:rPr>
          <w:rFonts w:cs="Arial"/>
          <w:b/>
          <w:noProof/>
          <w:sz w:val="24"/>
        </w:rPr>
        <w:t>S2-1910184</w:t>
      </w:r>
      <w:r w:rsidRPr="00FC100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186BEB">
              <w:rPr>
                <w:b/>
                <w:noProof/>
                <w:sz w:val="28"/>
                <w:lang w:eastAsia="zh-CN"/>
              </w:rPr>
              <w:t>2</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543656" w:rsidP="00547111">
            <w:pPr>
              <w:pStyle w:val="CRCoverPage"/>
              <w:spacing w:after="0"/>
              <w:rPr>
                <w:b/>
                <w:noProof/>
                <w:sz w:val="28"/>
              </w:rPr>
            </w:pPr>
            <w:r>
              <w:rPr>
                <w:b/>
                <w:noProof/>
                <w:sz w:val="28"/>
              </w:rPr>
              <w:t>1842</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3945F2" w:rsidP="00E13F3D">
            <w:pPr>
              <w:pStyle w:val="CRCoverPage"/>
              <w:spacing w:after="0"/>
              <w:jc w:val="center"/>
              <w:rPr>
                <w:b/>
                <w:noProof/>
                <w:sz w:val="28"/>
              </w:rPr>
            </w:pPr>
            <w:r>
              <w:rPr>
                <w:b/>
                <w:noProof/>
                <w:sz w:val="28"/>
              </w:rPr>
              <w:t>2</w:t>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w:t>
            </w:r>
            <w:r w:rsidR="00FD35B3">
              <w:rPr>
                <w:b/>
                <w:noProof/>
                <w:sz w:val="28"/>
              </w:rPr>
              <w:t>6</w:t>
            </w:r>
            <w:r>
              <w:rPr>
                <w:b/>
                <w:noProof/>
                <w:sz w:val="28"/>
              </w:rPr>
              <w:t>.</w:t>
            </w:r>
            <w:r w:rsidR="00FD35B3">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63CD4">
            <w:pPr>
              <w:pStyle w:val="CRCoverPage"/>
              <w:spacing w:after="0"/>
              <w:ind w:left="100"/>
              <w:rPr>
                <w:noProof/>
              </w:rPr>
            </w:pPr>
            <w:r>
              <w:rPr>
                <w:noProof/>
              </w:rPr>
              <w:t>Correcting small issues in failure cases at UE mobility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7B62">
            <w:pPr>
              <w:pStyle w:val="CRCoverPage"/>
              <w:spacing w:after="0"/>
              <w:ind w:left="100"/>
              <w:rPr>
                <w:noProof/>
              </w:rPr>
            </w:pPr>
            <w:r>
              <w:rPr>
                <w:noProof/>
              </w:rPr>
              <w:t>5GS_Ph1,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073847">
              <w:rPr>
                <w:noProof/>
                <w:lang w:eastAsia="zh-CN"/>
              </w:rPr>
              <w:t>9</w:t>
            </w:r>
            <w:r w:rsidR="0016357E">
              <w:rPr>
                <w:noProof/>
                <w:lang w:eastAsia="zh-CN"/>
              </w:rPr>
              <w:t>-</w:t>
            </w:r>
            <w:r w:rsidR="00073847">
              <w:rPr>
                <w:noProof/>
                <w:lang w:eastAsia="zh-CN"/>
              </w:rPr>
              <w:t>2</w:t>
            </w:r>
            <w:r w:rsidR="0016357E">
              <w:rPr>
                <w:noProof/>
                <w:lang w:eastAsia="zh-CN"/>
              </w:rPr>
              <w:t>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FD35B3">
              <w:rPr>
                <w:noProof/>
                <w:lang w:eastAsia="zh-CN"/>
              </w:rPr>
              <w:t>6</w:t>
            </w:r>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bookmarkStart w:id="2" w:name="_Hlk16174076"/>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73B14">
            <w:pPr>
              <w:pStyle w:val="CRCoverPage"/>
              <w:spacing w:after="0"/>
              <w:ind w:left="100"/>
              <w:rPr>
                <w:noProof/>
              </w:rPr>
            </w:pPr>
            <w:r>
              <w:rPr>
                <w:noProof/>
              </w:rPr>
              <w:t xml:space="preserve">There are multiple small issues in the </w:t>
            </w:r>
            <w:r w:rsidR="00163CD4">
              <w:rPr>
                <w:noProof/>
              </w:rPr>
              <w:t>failure</w:t>
            </w:r>
            <w:r>
              <w:rPr>
                <w:noProof/>
              </w:rPr>
              <w:t xml:space="preserve"> cases </w:t>
            </w:r>
            <w:r w:rsidR="00163CD4">
              <w:rPr>
                <w:noProof/>
              </w:rPr>
              <w:t>at</w:t>
            </w:r>
            <w:r>
              <w:rPr>
                <w:noProof/>
              </w:rPr>
              <w:t xml:space="preserve"> UE mobility</w:t>
            </w:r>
          </w:p>
          <w:p w:rsidR="00473B14" w:rsidRDefault="00473B14" w:rsidP="00473B14">
            <w:pPr>
              <w:pStyle w:val="CRCoverPage"/>
              <w:spacing w:after="0"/>
              <w:ind w:left="100"/>
              <w:rPr>
                <w:noProof/>
              </w:rPr>
            </w:pPr>
          </w:p>
          <w:p w:rsidR="00473B14" w:rsidRDefault="00587DB7" w:rsidP="00473B14">
            <w:pPr>
              <w:pStyle w:val="CRCoverPage"/>
              <w:numPr>
                <w:ilvl w:val="0"/>
                <w:numId w:val="1"/>
              </w:numPr>
              <w:spacing w:after="0"/>
            </w:pPr>
            <w:bookmarkStart w:id="3" w:name="_Toc11173257"/>
            <w:r>
              <w:t>(</w:t>
            </w:r>
            <w:r w:rsidR="00163CD4">
              <w:rPr>
                <w:noProof/>
              </w:rPr>
              <w:t>AMF change</w:t>
            </w:r>
            <w:r w:rsidR="00163CD4">
              <w:t xml:space="preserve"> </w:t>
            </w:r>
            <w:proofErr w:type="spellStart"/>
            <w:r w:rsidR="00163CD4">
              <w:t>Iin</w:t>
            </w:r>
            <w:proofErr w:type="spellEnd"/>
            <w:r w:rsidR="00163CD4">
              <w:t xml:space="preserve"> case of </w:t>
            </w:r>
            <w:r>
              <w:t xml:space="preserve">idle mode mobility) </w:t>
            </w:r>
            <w:r w:rsidR="00473B14">
              <w:t xml:space="preserve">In § </w:t>
            </w:r>
            <w:r w:rsidR="00473B14" w:rsidRPr="00050CA8">
              <w:t>4.2.2.2.2</w:t>
            </w:r>
            <w:r w:rsidR="00473B14" w:rsidRPr="00050CA8">
              <w:tab/>
              <w:t>General Registration</w:t>
            </w:r>
            <w:bookmarkEnd w:id="3"/>
            <w:r w:rsidR="00473B14">
              <w:t>, step 17 reads</w:t>
            </w:r>
          </w:p>
          <w:p w:rsidR="00473B14" w:rsidRPr="00F50AE3" w:rsidRDefault="00473B14" w:rsidP="00473B14">
            <w:pPr>
              <w:pStyle w:val="B2"/>
              <w:rPr>
                <w:lang w:eastAsia="zh-CN"/>
              </w:rPr>
            </w:pPr>
            <w:r>
              <w:rPr>
                <w:lang w:eastAsia="zh-CN"/>
              </w:rPr>
              <w:t xml:space="preserve">     If </w:t>
            </w:r>
            <w:r w:rsidRPr="00784181">
              <w:rPr>
                <w:lang w:eastAsia="zh-CN"/>
              </w:rPr>
              <w:t xml:space="preserve">any </w:t>
            </w:r>
            <w:r>
              <w:rPr>
                <w:lang w:eastAsia="zh-CN"/>
              </w:rPr>
              <w:t>PDU Session</w:t>
            </w:r>
            <w:r w:rsidRPr="00784181">
              <w:rPr>
                <w:lang w:eastAsia="zh-CN"/>
              </w:rPr>
              <w:t xml:space="preserve"> status </w:t>
            </w:r>
            <w:r>
              <w:rPr>
                <w:lang w:eastAsia="zh-CN"/>
              </w:rPr>
              <w:t xml:space="preserve">indicates that it is released at the UE, </w:t>
            </w:r>
            <w:r w:rsidRPr="00473B14">
              <w:rPr>
                <w:u w:val="single"/>
                <w:lang w:eastAsia="zh-CN"/>
              </w:rPr>
              <w:t>or a change of the set of network slices for a UE where a network slice instance is no longer available</w:t>
            </w:r>
            <w:r>
              <w:rPr>
                <w:lang w:eastAsia="zh-CN"/>
              </w:rPr>
              <w:t xml:space="preserve"> (as described in TS 23.501 [2] clause 5.15.5.2.2)</w:t>
            </w:r>
            <w:r w:rsidRPr="00784181">
              <w:rPr>
                <w:lang w:eastAsia="zh-CN"/>
              </w:rPr>
              <w:t xml:space="preserve">, the </w:t>
            </w:r>
            <w:r w:rsidR="00F45AAF">
              <w:rPr>
                <w:lang w:eastAsia="zh-CN"/>
              </w:rPr>
              <w:t>[new]</w:t>
            </w:r>
            <w:r w:rsidRPr="00784181">
              <w:rPr>
                <w:lang w:eastAsia="zh-CN"/>
              </w:rPr>
              <w:t xml:space="preserve">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in order to release any network resources related to the PDU Session.</w:t>
            </w:r>
          </w:p>
          <w:p w:rsidR="00473B14" w:rsidRDefault="00473B14" w:rsidP="00473B14">
            <w:pPr>
              <w:pStyle w:val="CRCoverPage"/>
              <w:spacing w:after="0"/>
              <w:ind w:left="284"/>
              <w:rPr>
                <w:lang w:eastAsia="zh-CN"/>
              </w:rPr>
            </w:pPr>
            <w:r>
              <w:t xml:space="preserve">The AMF that is to invoke </w:t>
            </w:r>
            <w:proofErr w:type="spellStart"/>
            <w:r w:rsidRPr="00BC44AD">
              <w:rPr>
                <w:lang w:eastAsia="zh-CN"/>
              </w:rPr>
              <w:t>Nsmf_PDUSession_ReleaseSMContext</w:t>
            </w:r>
            <w:proofErr w:type="spellEnd"/>
            <w:r>
              <w:rPr>
                <w:lang w:eastAsia="zh-CN"/>
              </w:rPr>
              <w:t xml:space="preserve"> service is the old AMF (and not the new AMF as current </w:t>
            </w:r>
            <w:r w:rsidR="0022170D">
              <w:rPr>
                <w:lang w:eastAsia="zh-CN"/>
              </w:rPr>
              <w:t xml:space="preserve">defined </w:t>
            </w:r>
            <w:r>
              <w:rPr>
                <w:lang w:eastAsia="zh-CN"/>
              </w:rPr>
              <w:t>registration procedure)</w:t>
            </w:r>
          </w:p>
          <w:p w:rsidR="0022170D" w:rsidRDefault="0022170D" w:rsidP="00473B14">
            <w:pPr>
              <w:pStyle w:val="CRCoverPage"/>
              <w:spacing w:after="0"/>
              <w:ind w:left="284"/>
              <w:rPr>
                <w:lang w:eastAsia="zh-CN"/>
              </w:rPr>
            </w:pPr>
            <w:r>
              <w:rPr>
                <w:lang w:eastAsia="zh-CN"/>
              </w:rPr>
              <w:t>This is to comply with following requirements from 23.501 §</w:t>
            </w:r>
            <w:r>
              <w:rPr>
                <w:color w:val="843C0C"/>
                <w:lang w:val="en-US"/>
              </w:rPr>
              <w:t xml:space="preserve"> </w:t>
            </w:r>
            <w:r w:rsidRPr="00FC0074">
              <w:rPr>
                <w:lang w:eastAsia="zh-CN"/>
              </w:rPr>
              <w:t>5.15.5.2.2</w:t>
            </w:r>
          </w:p>
          <w:p w:rsidR="0022170D" w:rsidRPr="0022170D" w:rsidRDefault="0022170D" w:rsidP="0022170D">
            <w:pPr>
              <w:pStyle w:val="B1"/>
              <w:ind w:left="852"/>
              <w:rPr>
                <w:rFonts w:ascii="Arial" w:hAnsi="Arial"/>
                <w:lang w:eastAsia="zh-CN"/>
              </w:rPr>
            </w:pPr>
            <w:r>
              <w:rPr>
                <w:color w:val="843C0C"/>
                <w:lang w:val="en-US" w:eastAsia="zh-CN"/>
              </w:rPr>
              <w:t xml:space="preserve">     </w:t>
            </w:r>
            <w:r w:rsidRPr="0022170D">
              <w:rPr>
                <w:rFonts w:ascii="Arial" w:hAnsi="Arial"/>
                <w:lang w:eastAsia="zh-CN"/>
              </w:rPr>
              <w:t xml:space="preserve">If the Network Slice becomes no longer available upon a change of AMF (e.g. due to Registration Area change), the new AMF indicates to the old AMF that the PDU Session(s) corresponding to the relevant S-NSSAI shall be released. </w:t>
            </w:r>
            <w:r w:rsidRPr="0022170D">
              <w:rPr>
                <w:rFonts w:ascii="Arial" w:hAnsi="Arial"/>
                <w:u w:val="single"/>
                <w:lang w:eastAsia="zh-CN"/>
              </w:rPr>
              <w:t>The old AMF informs the corresponding SMF(s) to release the indicated PDU Session(s).</w:t>
            </w:r>
            <w:r w:rsidRPr="0022170D">
              <w:rPr>
                <w:rFonts w:ascii="Arial" w:hAnsi="Arial"/>
                <w:lang w:eastAsia="zh-CN"/>
              </w:rPr>
              <w:t xml:space="preserve"> The SMF(s) release the PDU Session(s) as described in clause 4.3.4 of TS 23.502 [3]. Then the new AMF modifies the PDU Session Status correspondingly. The PDU Session(s) context is locally released in the UE </w:t>
            </w:r>
            <w:bookmarkStart w:id="4" w:name="OLE_LINK9"/>
            <w:r w:rsidRPr="0022170D">
              <w:rPr>
                <w:rFonts w:ascii="Arial" w:hAnsi="Arial"/>
                <w:lang w:eastAsia="zh-CN"/>
              </w:rPr>
              <w:t>after receiving the PDU Session Status in the Registration Accept message</w:t>
            </w:r>
            <w:bookmarkEnd w:id="4"/>
            <w:r w:rsidRPr="0022170D">
              <w:rPr>
                <w:rFonts w:ascii="Arial" w:hAnsi="Arial"/>
                <w:lang w:eastAsia="zh-CN"/>
              </w:rPr>
              <w:t>.</w:t>
            </w:r>
          </w:p>
          <w:p w:rsidR="0022170D" w:rsidRDefault="00F45AAF" w:rsidP="00473B14">
            <w:pPr>
              <w:pStyle w:val="CRCoverPage"/>
              <w:spacing w:after="0"/>
              <w:ind w:left="284"/>
              <w:rPr>
                <w:lang w:eastAsia="zh-CN"/>
              </w:rPr>
            </w:pPr>
            <w:r>
              <w:rPr>
                <w:lang w:val="en-US" w:eastAsia="zh-CN"/>
              </w:rPr>
              <w:t xml:space="preserve">And this action is carried out in step 10 upon reception of </w:t>
            </w:r>
            <w:r w:rsidR="00F8677D" w:rsidRPr="00140E21">
              <w:rPr>
                <w:lang w:eastAsia="zh-CN"/>
              </w:rPr>
              <w:t xml:space="preserve">new AMF to old AMF: </w:t>
            </w:r>
            <w:proofErr w:type="spellStart"/>
            <w:r w:rsidR="00F8677D" w:rsidRPr="00140E21">
              <w:rPr>
                <w:lang w:eastAsia="zh-CN"/>
              </w:rPr>
              <w:t>Namf_Communication_RegistrationCompleteNotify</w:t>
            </w:r>
            <w:proofErr w:type="spellEnd"/>
            <w:r w:rsidR="00FA1E4A">
              <w:rPr>
                <w:lang w:eastAsia="zh-CN"/>
              </w:rPr>
              <w:t>.</w:t>
            </w:r>
          </w:p>
          <w:p w:rsidR="00FA1E4A" w:rsidRPr="003B2883" w:rsidRDefault="00FA1E4A" w:rsidP="00FA1E4A">
            <w:pPr>
              <w:pStyle w:val="CRCoverPage"/>
              <w:spacing w:after="0"/>
              <w:ind w:left="284"/>
            </w:pPr>
            <w:r>
              <w:rPr>
                <w:lang w:eastAsia="zh-CN"/>
              </w:rPr>
              <w:t xml:space="preserve">Refer also for Step 10 to 29.518 </w:t>
            </w:r>
            <w:r w:rsidRPr="003B2883">
              <w:rPr>
                <w:noProof/>
              </w:rPr>
              <w:t>Table </w:t>
            </w:r>
            <w:r w:rsidRPr="003B2883">
              <w:t xml:space="preserve">6.1.6.2.39-1: </w:t>
            </w:r>
            <w:r w:rsidRPr="003B2883">
              <w:rPr>
                <w:noProof/>
              </w:rPr>
              <w:t xml:space="preserve">Definition of type </w:t>
            </w:r>
            <w:proofErr w:type="spellStart"/>
            <w:r w:rsidRPr="003B2883">
              <w:rPr>
                <w:lang w:eastAsia="zh-CN"/>
              </w:rPr>
              <w:t>UeRegStatusUpdateReqData</w:t>
            </w:r>
            <w:proofErr w:type="spellEnd"/>
          </w:p>
          <w:p w:rsidR="00FA1E4A" w:rsidRPr="00FA1E4A" w:rsidRDefault="00FA1E4A" w:rsidP="00473B14">
            <w:pPr>
              <w:pStyle w:val="CRCoverPage"/>
              <w:spacing w:after="0"/>
              <w:ind w:left="284"/>
              <w:rPr>
                <w:lang w:eastAsia="zh-CN"/>
              </w:rPr>
            </w:pPr>
          </w:p>
          <w:p w:rsidR="00F45AAF" w:rsidRDefault="00F45AAF" w:rsidP="00473B14">
            <w:pPr>
              <w:pStyle w:val="CRCoverPage"/>
              <w:spacing w:after="0"/>
              <w:ind w:left="284"/>
              <w:rPr>
                <w:lang w:val="en-US" w:eastAsia="zh-CN"/>
              </w:rPr>
            </w:pPr>
          </w:p>
          <w:p w:rsidR="00D440A8" w:rsidRDefault="00D440A8" w:rsidP="00D440A8">
            <w:pPr>
              <w:pStyle w:val="CRCoverPage"/>
              <w:numPr>
                <w:ilvl w:val="0"/>
                <w:numId w:val="1"/>
              </w:numPr>
              <w:spacing w:after="0"/>
            </w:pPr>
            <w:bookmarkStart w:id="5" w:name="_Hlk16177890"/>
            <w:r>
              <w:lastRenderedPageBreak/>
              <w:t xml:space="preserve">(N2 HO) In § </w:t>
            </w:r>
            <w:bookmarkStart w:id="6" w:name="_Toc11173368"/>
            <w:r w:rsidR="006570B0" w:rsidRPr="00050CA8">
              <w:t>4.9.1.3.2</w:t>
            </w:r>
            <w:r w:rsidR="006570B0" w:rsidRPr="00050CA8">
              <w:tab/>
              <w:t>Preparation phase</w:t>
            </w:r>
            <w:bookmarkEnd w:id="6"/>
            <w:r>
              <w:t xml:space="preserve">, step </w:t>
            </w:r>
            <w:r w:rsidR="006570B0">
              <w:t>5</w:t>
            </w:r>
            <w:r>
              <w:t xml:space="preserve"> reads</w:t>
            </w:r>
          </w:p>
          <w:p w:rsidR="00587DB7" w:rsidRPr="00D440A8" w:rsidRDefault="00587DB7" w:rsidP="00473B14">
            <w:pPr>
              <w:pStyle w:val="CRCoverPage"/>
              <w:spacing w:after="0"/>
              <w:ind w:left="284"/>
              <w:rPr>
                <w:lang w:eastAsia="zh-CN"/>
              </w:rPr>
            </w:pPr>
          </w:p>
          <w:p w:rsidR="00587DB7" w:rsidRPr="00FC0074" w:rsidRDefault="00587DB7" w:rsidP="00FC0074">
            <w:pPr>
              <w:pStyle w:val="B1"/>
              <w:ind w:left="852"/>
              <w:rPr>
                <w:lang w:val="en-US" w:eastAsia="zh-CN"/>
              </w:rPr>
            </w:pPr>
            <w:r w:rsidRPr="00FC0074">
              <w:rPr>
                <w:lang w:val="en-US" w:eastAsia="zh-CN"/>
              </w:rPr>
              <w:t>In the case that the SMF fails to find a suitable I-UPF, the SMF decides to (based on local policies) either:</w:t>
            </w:r>
          </w:p>
          <w:p w:rsidR="00587DB7" w:rsidRPr="00FC0074" w:rsidRDefault="00587DB7" w:rsidP="00FC0074">
            <w:pPr>
              <w:pStyle w:val="B1"/>
              <w:ind w:left="852"/>
              <w:rPr>
                <w:lang w:val="en-US" w:eastAsia="zh-CN"/>
              </w:rPr>
            </w:pPr>
            <w:r w:rsidRPr="00FC0074">
              <w:rPr>
                <w:lang w:val="en-US" w:eastAsia="zh-CN"/>
              </w:rPr>
              <w:t>-    trigger re-establishment of PDU Session. After handover procedure, SMF sends N1 message to the UE via the AMF by invoking Namf_Communication_N1N2MessageTransfer containing the cause indicating PDU Session re-establishment is required for the UE; or</w:t>
            </w:r>
          </w:p>
          <w:p w:rsidR="00587DB7" w:rsidRPr="00FC0074" w:rsidRDefault="00587DB7" w:rsidP="00FC0074">
            <w:pPr>
              <w:pStyle w:val="B1"/>
              <w:ind w:left="852"/>
              <w:rPr>
                <w:lang w:val="en-US" w:eastAsia="zh-CN"/>
              </w:rPr>
            </w:pPr>
            <w:r w:rsidRPr="00FC0074">
              <w:rPr>
                <w:lang w:val="en-US" w:eastAsia="zh-CN"/>
              </w:rPr>
              <w:t>-    keep the PDU Session, but reject the activation request of User Plane connection for the PDU Session and inform the AMF about it; or</w:t>
            </w:r>
          </w:p>
          <w:p w:rsidR="00587DB7" w:rsidRPr="00FC0074" w:rsidRDefault="00587DB7" w:rsidP="00FC0074">
            <w:pPr>
              <w:pStyle w:val="B1"/>
              <w:ind w:left="852"/>
              <w:rPr>
                <w:lang w:val="en-US" w:eastAsia="zh-CN"/>
              </w:rPr>
            </w:pPr>
            <w:r w:rsidRPr="00FC0074">
              <w:rPr>
                <w:lang w:val="en-US" w:eastAsia="zh-CN"/>
              </w:rPr>
              <w:t>-    release the PDU Session after handover procedure.</w:t>
            </w:r>
          </w:p>
          <w:p w:rsidR="00587DB7" w:rsidRDefault="009B5DDE" w:rsidP="00FC0074">
            <w:pPr>
              <w:ind w:left="284"/>
              <w:rPr>
                <w:lang w:eastAsia="zh-CN"/>
              </w:rPr>
            </w:pPr>
            <w:r>
              <w:rPr>
                <w:lang w:eastAsia="zh-CN"/>
              </w:rPr>
              <w:t>T</w:t>
            </w:r>
            <w:r w:rsidR="00587DB7" w:rsidRPr="00FC0074">
              <w:rPr>
                <w:lang w:eastAsia="zh-CN"/>
              </w:rPr>
              <w:t>he same SMF req</w:t>
            </w:r>
            <w:r>
              <w:rPr>
                <w:lang w:eastAsia="zh-CN"/>
              </w:rPr>
              <w:t>uirements</w:t>
            </w:r>
            <w:r w:rsidR="00587DB7" w:rsidRPr="00FC0074">
              <w:rPr>
                <w:lang w:eastAsia="zh-CN"/>
              </w:rPr>
              <w:t xml:space="preserve"> </w:t>
            </w:r>
            <w:r>
              <w:rPr>
                <w:lang w:eastAsia="zh-CN"/>
              </w:rPr>
              <w:t>should apply</w:t>
            </w:r>
            <w:r w:rsidR="00587DB7" w:rsidRPr="00FC0074">
              <w:rPr>
                <w:lang w:eastAsia="zh-CN"/>
              </w:rPr>
              <w:t xml:space="preserve"> in step 11a of preparation phase, </w:t>
            </w:r>
            <w:r w:rsidR="00044EF8">
              <w:rPr>
                <w:lang w:eastAsia="zh-CN"/>
              </w:rPr>
              <w:t>but it is not the case:</w:t>
            </w:r>
          </w:p>
          <w:p w:rsidR="00D440A8" w:rsidRDefault="00FC0074" w:rsidP="00D440A8">
            <w:pPr>
              <w:pStyle w:val="B1"/>
              <w:rPr>
                <w:lang w:eastAsia="zh-CN"/>
              </w:rPr>
            </w:pPr>
            <w:r>
              <w:rPr>
                <w:lang w:eastAsia="zh-CN"/>
              </w:rPr>
              <w:t xml:space="preserve">     </w:t>
            </w:r>
            <w:r w:rsidR="00D440A8">
              <w:rPr>
                <w:lang w:eastAsia="zh-CN"/>
              </w:rPr>
              <w:t xml:space="preserve">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w:t>
            </w:r>
            <w:r w:rsidR="00D440A8" w:rsidRPr="00426A65">
              <w:rPr>
                <w:highlight w:val="yellow"/>
                <w:lang w:eastAsia="zh-CN"/>
              </w:rPr>
              <w:t>other</w:t>
            </w:r>
            <w:r w:rsidR="00D440A8">
              <w:rPr>
                <w:lang w:eastAsia="zh-CN"/>
              </w:rPr>
              <w:t xml:space="preserve"> cases of PDU Session rejection, </w:t>
            </w:r>
            <w:r w:rsidR="00D440A8" w:rsidRPr="00FC0074">
              <w:rPr>
                <w:u w:val="single"/>
                <w:lang w:eastAsia="zh-CN"/>
              </w:rPr>
              <w:t>the SMF can decide whether to release the PDU Session or to deactivate the UP connection of this PDU Session</w:t>
            </w:r>
            <w:r w:rsidR="00D440A8">
              <w:rPr>
                <w:lang w:eastAsia="zh-CN"/>
              </w:rPr>
              <w:t>.</w:t>
            </w:r>
          </w:p>
          <w:p w:rsidR="00D440A8" w:rsidRDefault="009B5DDE" w:rsidP="00FC0074">
            <w:pPr>
              <w:ind w:left="284"/>
              <w:rPr>
                <w:lang w:eastAsia="zh-CN"/>
              </w:rPr>
            </w:pPr>
            <w:r>
              <w:rPr>
                <w:lang w:eastAsia="zh-CN"/>
              </w:rPr>
              <w:t xml:space="preserve">In this case it is not mentioned that </w:t>
            </w:r>
            <w:r w:rsidR="00FC0074">
              <w:rPr>
                <w:lang w:eastAsia="zh-CN"/>
              </w:rPr>
              <w:t xml:space="preserve">the SMF </w:t>
            </w:r>
            <w:r>
              <w:rPr>
                <w:lang w:eastAsia="zh-CN"/>
              </w:rPr>
              <w:t>may</w:t>
            </w:r>
            <w:r w:rsidR="00FC0074">
              <w:rPr>
                <w:lang w:eastAsia="zh-CN"/>
              </w:rPr>
              <w:t xml:space="preserve"> trigger </w:t>
            </w:r>
            <w:r w:rsidR="00FC0074">
              <w:rPr>
                <w:lang w:val="en-US" w:eastAsia="zh-CN"/>
              </w:rPr>
              <w:t xml:space="preserve">the </w:t>
            </w:r>
            <w:r w:rsidR="00FC0074" w:rsidRPr="00FC0074">
              <w:rPr>
                <w:lang w:val="en-US" w:eastAsia="zh-CN"/>
              </w:rPr>
              <w:t>re-establishment of PDU Session</w:t>
            </w:r>
            <w:r w:rsidR="00FC0074">
              <w:rPr>
                <w:lang w:val="en-US" w:eastAsia="zh-CN"/>
              </w:rPr>
              <w:t xml:space="preserve"> (per SSC mode 2</w:t>
            </w:r>
            <w:r w:rsidR="00426A65">
              <w:rPr>
                <w:lang w:val="en-US" w:eastAsia="zh-CN"/>
              </w:rPr>
              <w:t>/3</w:t>
            </w:r>
            <w:r w:rsidR="00FC0074">
              <w:rPr>
                <w:lang w:val="en-US" w:eastAsia="zh-CN"/>
              </w:rPr>
              <w:t>)</w:t>
            </w:r>
            <w:r>
              <w:rPr>
                <w:lang w:val="en-US" w:eastAsia="zh-CN"/>
              </w:rPr>
              <w:t xml:space="preserve"> and this gap should be corrected</w:t>
            </w:r>
          </w:p>
          <w:bookmarkEnd w:id="5"/>
          <w:p w:rsidR="00587DB7" w:rsidRPr="00587DB7" w:rsidRDefault="00587DB7" w:rsidP="00473B14">
            <w:pPr>
              <w:pStyle w:val="CRCoverPage"/>
              <w:spacing w:after="0"/>
              <w:ind w:left="284"/>
              <w:rPr>
                <w:lang w:eastAsia="zh-CN"/>
              </w:rPr>
            </w:pPr>
          </w:p>
          <w:p w:rsidR="006D5436" w:rsidRDefault="006D5436" w:rsidP="006D5436">
            <w:pPr>
              <w:pStyle w:val="CRCoverPage"/>
              <w:numPr>
                <w:ilvl w:val="0"/>
                <w:numId w:val="1"/>
              </w:numPr>
              <w:spacing w:after="0"/>
              <w:rPr>
                <w:lang w:val="en-US"/>
              </w:rPr>
            </w:pPr>
            <w:r>
              <w:rPr>
                <w:lang w:val="en-US"/>
              </w:rPr>
              <w:t xml:space="preserve">23.502 call flow of section 4.12.5 “UE Requested PDU Session Establishment via Untrusted non-3GPP Access” refers to message #6 (N3IWF to AMF) as </w:t>
            </w:r>
            <w:r>
              <w:rPr>
                <w:i/>
                <w:iCs/>
                <w:lang w:val="en-US"/>
              </w:rPr>
              <w:t>N2 PDU Session Request Ack</w:t>
            </w:r>
            <w:r>
              <w:rPr>
                <w:lang w:val="en-US"/>
              </w:rPr>
              <w:t>. But on TS 23.502 section 4.3.2.2.1 the same message is referred as “N2 PDU Session Response” #14.</w:t>
            </w:r>
          </w:p>
          <w:p w:rsidR="006D5436" w:rsidRDefault="006D5436" w:rsidP="006D5436">
            <w:pPr>
              <w:pStyle w:val="CRCoverPage"/>
              <w:spacing w:after="0"/>
              <w:ind w:left="360"/>
              <w:rPr>
                <w:lang w:val="en-US"/>
              </w:rPr>
            </w:pPr>
            <w:r>
              <w:rPr>
                <w:lang w:val="en-US"/>
              </w:rPr>
              <w:t xml:space="preserve">This corresponds to N2 </w:t>
            </w:r>
            <w:r>
              <w:t>PDU session resource setup Request / response and the wording needs to be aligned</w:t>
            </w:r>
          </w:p>
          <w:p w:rsidR="00473B14" w:rsidRPr="006D5436" w:rsidRDefault="00473B14">
            <w:pPr>
              <w:pStyle w:val="CRCoverPage"/>
              <w:spacing w:after="0"/>
              <w:ind w:left="100"/>
              <w:rPr>
                <w:noProof/>
                <w:lang w:val="en-US"/>
              </w:rPr>
            </w:pPr>
          </w:p>
        </w:tc>
      </w:tr>
      <w:bookmarkEnd w:id="2"/>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14C24" w:rsidRPr="00114C24" w:rsidRDefault="00D0740C" w:rsidP="00114C24">
            <w:pPr>
              <w:pStyle w:val="CRCoverPage"/>
              <w:spacing w:after="0"/>
              <w:ind w:left="100"/>
              <w:rPr>
                <w:noProof/>
              </w:rPr>
            </w:pPr>
            <w:r>
              <w:rPr>
                <w:noProof/>
              </w:rPr>
              <w:t>As indicated in the reason for change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0740C">
            <w:pPr>
              <w:pStyle w:val="CRCoverPage"/>
              <w:spacing w:after="0"/>
              <w:ind w:left="100"/>
              <w:rPr>
                <w:noProof/>
              </w:rPr>
            </w:pPr>
            <w:r>
              <w:rPr>
                <w:noProof/>
              </w:rPr>
              <w:t>Inconsistent stage 2 (between 23.501 and 23.502) and inconsistences between stage 2 and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6A56">
            <w:pPr>
              <w:pStyle w:val="CRCoverPage"/>
              <w:spacing w:after="0"/>
              <w:ind w:left="100"/>
              <w:rPr>
                <w:noProof/>
              </w:rPr>
            </w:pPr>
            <w:r w:rsidRPr="00114C24">
              <w:rPr>
                <w:noProof/>
              </w:rPr>
              <w:t>4.9.1.3.</w:t>
            </w:r>
            <w:r>
              <w:rPr>
                <w:noProof/>
              </w:rPr>
              <w:t xml:space="preserve">2 ; </w:t>
            </w:r>
            <w:r w:rsidRPr="00114C24">
              <w:rPr>
                <w:noProof/>
              </w:rPr>
              <w:t>4.9.1.3.3</w:t>
            </w:r>
            <w:r>
              <w:rPr>
                <w:noProof/>
              </w:rPr>
              <w:t xml:space="preserve"> ; </w:t>
            </w:r>
            <w:proofErr w:type="gramStart"/>
            <w:r w:rsidR="009B5DDE" w:rsidRPr="00050CA8">
              <w:t>4.2.2.2.2</w:t>
            </w:r>
            <w:r w:rsidR="006D5436">
              <w:t xml:space="preserve"> ;</w:t>
            </w:r>
            <w:proofErr w:type="gramEnd"/>
            <w:r w:rsidR="006D5436">
              <w:t xml:space="preserve"> 4.12.5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7C8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7C8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7C8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F92F5D">
            <w:pPr>
              <w:pStyle w:val="CRCoverPage"/>
              <w:spacing w:after="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7037C" w:rsidTr="00371809">
        <w:tc>
          <w:tcPr>
            <w:tcW w:w="2694" w:type="dxa"/>
            <w:tcBorders>
              <w:top w:val="single" w:sz="4" w:space="0" w:color="auto"/>
              <w:left w:val="single" w:sz="4" w:space="0" w:color="auto"/>
              <w:bottom w:val="single" w:sz="4" w:space="0" w:color="auto"/>
            </w:tcBorders>
          </w:tcPr>
          <w:p w:rsidR="0077037C" w:rsidRDefault="0077037C" w:rsidP="0037180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77037C" w:rsidRDefault="0077037C" w:rsidP="003945F2">
            <w:pPr>
              <w:pStyle w:val="CRCoverPage"/>
              <w:spacing w:after="0"/>
              <w:rPr>
                <w:noProof/>
              </w:rPr>
            </w:pPr>
            <w:bookmarkStart w:id="7" w:name="_GoBack"/>
            <w:bookmarkEnd w:id="7"/>
          </w:p>
        </w:tc>
      </w:tr>
    </w:tbl>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8834F5" w:rsidRDefault="008834F5" w:rsidP="008834F5">
      <w:pPr>
        <w:rPr>
          <w:noProof/>
        </w:rPr>
      </w:pPr>
    </w:p>
    <w:p w:rsidR="00276A56" w:rsidRPr="00140E21" w:rsidRDefault="00276A56" w:rsidP="00276A56">
      <w:pPr>
        <w:pStyle w:val="Heading5"/>
      </w:pPr>
      <w:bookmarkStart w:id="8" w:name="_Toc20204042"/>
      <w:r w:rsidRPr="00140E21">
        <w:t>4.9.1.3.2</w:t>
      </w:r>
      <w:r w:rsidRPr="00140E21">
        <w:tab/>
        <w:t>Preparation phase</w:t>
      </w:r>
      <w:bookmarkEnd w:id="8"/>
    </w:p>
    <w:bookmarkStart w:id="9" w:name="_MON_1590393606"/>
    <w:bookmarkEnd w:id="9"/>
    <w:p w:rsidR="00276A56" w:rsidRPr="00140E21" w:rsidRDefault="00276A56" w:rsidP="00276A56">
      <w:pPr>
        <w:pStyle w:val="TH"/>
      </w:pPr>
      <w:r w:rsidRPr="00140E21">
        <w:object w:dxaOrig="9980" w:dyaOrig="88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418.5pt" o:ole="">
            <v:imagedata r:id="rId18" o:title=""/>
          </v:shape>
          <o:OLEObject Type="Embed" ProgID="Word.Picture.8" ShapeID="_x0000_i1025" DrawAspect="Content" ObjectID="_1632812545" r:id="rId19"/>
        </w:object>
      </w:r>
    </w:p>
    <w:p w:rsidR="00276A56" w:rsidRPr="00140E21" w:rsidRDefault="00276A56" w:rsidP="00276A56">
      <w:pPr>
        <w:pStyle w:val="TF"/>
      </w:pPr>
      <w:r w:rsidRPr="00140E21">
        <w:t>Figure 4.9.1.3.2-1: Inter NG-RAN node N2 based handover, Preparation phase</w:t>
      </w:r>
    </w:p>
    <w:p w:rsidR="00276A56" w:rsidRPr="00140E21" w:rsidRDefault="00276A56" w:rsidP="00276A56">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rsidR="00276A56" w:rsidRPr="00140E21" w:rsidRDefault="00276A56" w:rsidP="00276A56">
      <w:pPr>
        <w:pStyle w:val="B1"/>
      </w:pPr>
      <w:r w:rsidRPr="00140E21">
        <w:rPr>
          <w:iCs/>
        </w:rPr>
        <w:tab/>
        <w:t>Source to Target transparent container</w:t>
      </w:r>
      <w:r w:rsidRPr="00140E21">
        <w:t xml:space="preserve"> includes NG-RAN information created by S-RAN to be used by T-</w:t>
      </w:r>
      <w:proofErr w:type="gramStart"/>
      <w:r w:rsidRPr="00140E21">
        <w:t>RAN, and</w:t>
      </w:r>
      <w:proofErr w:type="gramEnd"/>
      <w:r w:rsidRPr="00140E21">
        <w:t xml:space="preserve"> is transparent to 5GC. It also contains for each PDU session the corresponding User Plane Security Enforcement information, QoS flows /DRBs information subject to data forwarding.</w:t>
      </w:r>
    </w:p>
    <w:p w:rsidR="00276A56" w:rsidRPr="00140E21" w:rsidRDefault="00276A56" w:rsidP="00276A56">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rsidR="00276A56" w:rsidRPr="00140E21" w:rsidRDefault="00276A56" w:rsidP="00276A56">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rsidR="00276A56" w:rsidRPr="00140E21" w:rsidRDefault="00276A56" w:rsidP="00276A56">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 shall contain the UE's UE Radio Capability ID instead of UE radio access capabilities.</w:t>
      </w:r>
    </w:p>
    <w:p w:rsidR="00276A56" w:rsidRPr="00140E21" w:rsidRDefault="00276A56" w:rsidP="00276A56">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rsidR="00276A56" w:rsidRPr="00140E21" w:rsidRDefault="00276A56" w:rsidP="00276A56">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rsidR="00276A56" w:rsidRPr="00140E21" w:rsidRDefault="00276A56" w:rsidP="00276A56">
      <w:pPr>
        <w:pStyle w:val="B1"/>
        <w:rPr>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 The target AMF may trigger AMF re-allocation when Mobility Registration Update is performed during the Handover execution phase as described in clause 4.2.2.2.3.</w:t>
      </w:r>
    </w:p>
    <w:p w:rsidR="00276A56" w:rsidRPr="00140E21" w:rsidRDefault="00276A56" w:rsidP="00276A56">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rsidR="00276A56" w:rsidRPr="00140E21" w:rsidRDefault="00276A56" w:rsidP="00276A56">
      <w:pPr>
        <w:pStyle w:val="B1"/>
        <w:rPr>
          <w:lang w:eastAsia="zh-CN"/>
        </w:rPr>
      </w:pPr>
      <w:r w:rsidRPr="00140E21">
        <w:rPr>
          <w:lang w:eastAsia="zh-CN"/>
        </w:rPr>
        <w:tab/>
        <w:t>When the S-AMF can still serve the UE, this step and step 12 are not needed.</w:t>
      </w:r>
    </w:p>
    <w:p w:rsidR="00276A56" w:rsidRPr="00140E21" w:rsidRDefault="00276A56" w:rsidP="00276A56">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rsidR="00276A56" w:rsidRPr="00140E21" w:rsidRDefault="00276A56" w:rsidP="00276A56">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rsidR="00276A56" w:rsidRPr="00140E21" w:rsidRDefault="00276A56" w:rsidP="00276A56">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rsidR="00276A56" w:rsidRPr="00140E21" w:rsidRDefault="00276A56" w:rsidP="00276A56">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rsidR="00276A56" w:rsidRPr="00140E21" w:rsidRDefault="00276A56" w:rsidP="00276A56">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rsidR="00276A56" w:rsidRPr="00140E21" w:rsidRDefault="00276A56" w:rsidP="00276A56">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rsidR="00276A56" w:rsidRPr="00140E21" w:rsidRDefault="00276A56" w:rsidP="00276A56">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rsidR="00276A56" w:rsidRPr="00140E21" w:rsidRDefault="00276A56" w:rsidP="00276A56">
      <w:pPr>
        <w:pStyle w:val="B1"/>
      </w:pPr>
      <w:r w:rsidRPr="00140E21">
        <w:tab/>
        <w:t>In the case that the SMF fails to find a suitable I-UPF, the SMF decides to (based on local policies) either:</w:t>
      </w:r>
    </w:p>
    <w:p w:rsidR="00276A56" w:rsidRPr="00140E21" w:rsidRDefault="00276A56" w:rsidP="00276A56">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rsidR="00276A56" w:rsidRPr="00140E21" w:rsidRDefault="00276A56" w:rsidP="00276A56">
      <w:pPr>
        <w:pStyle w:val="B2"/>
      </w:pPr>
      <w:r w:rsidRPr="00140E21">
        <w:t>-</w:t>
      </w:r>
      <w:r w:rsidRPr="00140E21">
        <w:tab/>
        <w:t>keep the PDU Session, but reject the activation request of User Plane connection for the PDU Session and inform the AMF about it; or</w:t>
      </w:r>
    </w:p>
    <w:p w:rsidR="00276A56" w:rsidRPr="00140E21" w:rsidRDefault="00276A56" w:rsidP="00276A56">
      <w:pPr>
        <w:pStyle w:val="B2"/>
      </w:pPr>
      <w:r w:rsidRPr="00140E21">
        <w:t>-</w:t>
      </w:r>
      <w:r w:rsidRPr="00140E21">
        <w:tab/>
        <w:t>release the PDU Session after handover procedure.</w:t>
      </w:r>
    </w:p>
    <w:p w:rsidR="00276A56" w:rsidRPr="00140E21" w:rsidRDefault="00276A56" w:rsidP="00276A56">
      <w:pPr>
        <w:pStyle w:val="B1"/>
      </w:pPr>
      <w:r w:rsidRPr="00140E21">
        <w:t>6a.</w:t>
      </w:r>
      <w:r w:rsidRPr="00140E21">
        <w:tab/>
        <w:t>[Conditional] SMF to UPF (PSA): N4 Session Modification Request.</w:t>
      </w:r>
    </w:p>
    <w:p w:rsidR="00276A56" w:rsidRPr="00140E21" w:rsidRDefault="00276A56" w:rsidP="00276A56">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rsidR="00276A56" w:rsidRPr="00140E21" w:rsidRDefault="00276A56" w:rsidP="00276A56">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rsidR="00276A56" w:rsidRPr="00140E21" w:rsidRDefault="00276A56" w:rsidP="00276A56">
      <w:pPr>
        <w:pStyle w:val="B1"/>
      </w:pPr>
      <w:r w:rsidRPr="00140E21">
        <w:t>6b.</w:t>
      </w:r>
      <w:r w:rsidRPr="00140E21">
        <w:tab/>
        <w:t>[Conditional] UPF (PSA) to SMF: N4 Session Modification Response.</w:t>
      </w:r>
    </w:p>
    <w:p w:rsidR="00276A56" w:rsidRPr="00140E21" w:rsidRDefault="00276A56" w:rsidP="00276A56">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rsidR="00276A56" w:rsidRPr="00140E21" w:rsidRDefault="00276A56" w:rsidP="00276A56">
      <w:pPr>
        <w:pStyle w:val="B1"/>
      </w:pPr>
      <w:r w:rsidRPr="00140E21">
        <w:t>6c.</w:t>
      </w:r>
      <w:r w:rsidRPr="00140E21">
        <w:tab/>
        <w:t>[Conditional] SMF to T-UPF (intermediate): N4 Session Establishment Request.</w:t>
      </w:r>
    </w:p>
    <w:p w:rsidR="00276A56" w:rsidRPr="00140E21" w:rsidRDefault="00276A56" w:rsidP="00276A56">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rsidR="00276A56" w:rsidRPr="00140E21" w:rsidRDefault="00276A56" w:rsidP="00276A56">
      <w:pPr>
        <w:pStyle w:val="B1"/>
      </w:pPr>
      <w:r w:rsidRPr="00140E21">
        <w:t>6d.</w:t>
      </w:r>
      <w:r w:rsidRPr="00140E21">
        <w:tab/>
        <w:t>T-UPF (intermediate) to SMF: N4 Session Establishment Response.</w:t>
      </w:r>
    </w:p>
    <w:p w:rsidR="00276A56" w:rsidRPr="00140E21" w:rsidRDefault="00276A56" w:rsidP="00276A56">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rsidR="00276A56" w:rsidRPr="00140E21" w:rsidRDefault="00276A56" w:rsidP="00276A56">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rsidR="00276A56" w:rsidRPr="00140E21" w:rsidRDefault="00276A56" w:rsidP="00276A56">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 and the QoS parameters indicating that the N2 SM Information is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p>
    <w:p w:rsidR="00276A56" w:rsidRPr="00140E21" w:rsidRDefault="00276A56" w:rsidP="00276A56">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rsidR="00276A56" w:rsidRPr="00140E21" w:rsidRDefault="00276A56" w:rsidP="00276A56">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rsidR="00276A56" w:rsidRPr="00140E21" w:rsidRDefault="00276A56" w:rsidP="00276A56">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rsidR="00276A56" w:rsidRPr="00140E21" w:rsidRDefault="00276A56" w:rsidP="00276A56">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rsidR="00276A56" w:rsidRPr="00140E21" w:rsidRDefault="00276A56" w:rsidP="00276A56">
      <w:pPr>
        <w:pStyle w:val="B1"/>
      </w:pPr>
      <w:r w:rsidRPr="00140E21">
        <w:tab/>
        <w:t>T-AMF determines T-RAN based on Target ID. T-AMF may allocate a 5G-GUTI valid for the UE in the AMF and target TAI.</w:t>
      </w:r>
    </w:p>
    <w:p w:rsidR="00276A56" w:rsidRPr="00140E21" w:rsidRDefault="00276A56" w:rsidP="00276A56">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rsidR="00276A56" w:rsidRPr="00140E21" w:rsidRDefault="00276A56" w:rsidP="00276A56">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rsidR="00276A56" w:rsidRPr="00140E21" w:rsidRDefault="00276A56" w:rsidP="00276A56">
      <w:pPr>
        <w:pStyle w:val="B1"/>
      </w:pPr>
      <w:r w:rsidRPr="00140E21">
        <w:tab/>
        <w:t>Mobility Restriction List is sent in N2 MM Information if available in the Target AMF.</w:t>
      </w:r>
    </w:p>
    <w:p w:rsidR="00276A56" w:rsidRPr="00140E21" w:rsidRDefault="00276A56" w:rsidP="00276A56">
      <w:pPr>
        <w:pStyle w:val="B1"/>
        <w:rPr>
          <w:lang w:eastAsia="zh-CN"/>
        </w:rPr>
      </w:pPr>
      <w:r w:rsidRPr="00140E21">
        <w:rPr>
          <w:lang w:eastAsia="zh-CN"/>
        </w:rPr>
        <w:tab/>
        <w:t xml:space="preserve">If the UE Radio Capability ID is included in the Handover Request message, when there </w:t>
      </w:r>
      <w:proofErr w:type="gramStart"/>
      <w:r w:rsidRPr="00140E21">
        <w:rPr>
          <w:lang w:eastAsia="zh-CN"/>
        </w:rPr>
        <w:t>is</w:t>
      </w:r>
      <w:proofErr w:type="gramEnd"/>
      <w:r w:rsidRPr="00140E21">
        <w:rPr>
          <w:lang w:eastAsia="zh-CN"/>
        </w:rPr>
        <w:t xml:space="preserve"> no corresponding UE radio capabilities set for UE Radio Capability ID at T-RAN, T-RAN shall request the T-AMF to provide the UE radio capabilities set corresponding to UE Radio Capability ID to the T-RAN.</w:t>
      </w:r>
    </w:p>
    <w:p w:rsidR="00276A56" w:rsidRPr="00140E21" w:rsidRDefault="00276A56" w:rsidP="00276A56">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rsidR="00276A56" w:rsidRPr="00140E21" w:rsidRDefault="00276A56" w:rsidP="00276A56">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p>
    <w:p w:rsidR="00276A56" w:rsidRPr="00140E21" w:rsidRDefault="00276A56" w:rsidP="00276A56">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w:t>
      </w:r>
      <w:proofErr w:type="spellStart"/>
      <w:r w:rsidRPr="00140E21">
        <w:t>fullfill</w:t>
      </w:r>
      <w:proofErr w:type="spellEnd"/>
      <w:r w:rsidRPr="00140E21">
        <w:t xml:space="preserve"> User Plane Security Enforcement) based on T-RAN determination. The information is provided to the S-RAN.</w:t>
      </w:r>
    </w:p>
    <w:p w:rsidR="00276A56" w:rsidRPr="00140E21" w:rsidRDefault="00276A56" w:rsidP="00276A56">
      <w:pPr>
        <w:pStyle w:val="B1"/>
        <w:rPr>
          <w:lang w:eastAsia="zh-CN"/>
        </w:rPr>
      </w:pPr>
      <w:r w:rsidRPr="00140E21">
        <w:rPr>
          <w:lang w:eastAsia="zh-CN"/>
        </w:rPr>
        <w:tab/>
        <w:t xml:space="preserve">The N2 SM information in the List </w:t>
      </w:r>
      <w:proofErr w:type="gramStart"/>
      <w:r w:rsidRPr="00140E21">
        <w:rPr>
          <w:lang w:eastAsia="zh-CN"/>
        </w:rPr>
        <w:t>Of</w:t>
      </w:r>
      <w:proofErr w:type="gramEnd"/>
      <w:r w:rsidRPr="00140E21">
        <w:rPr>
          <w:lang w:eastAsia="zh-CN"/>
        </w:rPr>
        <w:t xml:space="preserve"> PDU Sessions to Hand-over, contains per each PDU Session ID T-RAN N3 addressing information i.e. N3 UP address and Tunnel ID of T-RAN for the PDU Session.</w:t>
      </w:r>
    </w:p>
    <w:p w:rsidR="00276A56" w:rsidRPr="00140E21" w:rsidRDefault="00276A56" w:rsidP="00276A56">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 If only one AN Tunnel Info is provided by the Target NG-RAN for the PDU session, the SMF shall release these QoS Flows by triggering PDU Session Modification procedure as specified in clause 4.3.3 after the handover procedure.</w:t>
      </w:r>
    </w:p>
    <w:p w:rsidR="00276A56" w:rsidRPr="00140E21" w:rsidRDefault="00276A56" w:rsidP="00276A56">
      <w:pPr>
        <w:pStyle w:val="B1"/>
        <w:rPr>
          <w:lang w:eastAsia="zh-CN"/>
        </w:rPr>
      </w:pPr>
      <w:r w:rsidRPr="00140E21">
        <w:rPr>
          <w:lang w:eastAsia="zh-CN"/>
        </w:rPr>
        <w:tab/>
        <w:t>The N2 SM information may also include:</w:t>
      </w:r>
    </w:p>
    <w:p w:rsidR="00276A56" w:rsidRPr="00140E21" w:rsidRDefault="00276A56" w:rsidP="00276A56">
      <w:pPr>
        <w:pStyle w:val="B2"/>
        <w:rPr>
          <w:lang w:eastAsia="zh-CN"/>
        </w:rPr>
      </w:pPr>
      <w:r w:rsidRPr="00140E21">
        <w:rPr>
          <w:lang w:eastAsia="zh-CN"/>
        </w:rPr>
        <w:t>-</w:t>
      </w:r>
      <w:r w:rsidRPr="00140E21">
        <w:rPr>
          <w:lang w:eastAsia="zh-CN"/>
        </w:rPr>
        <w:tab/>
        <w:t>an Indication whether UP integrity protection is performed or not on the PDU Session.</w:t>
      </w:r>
    </w:p>
    <w:p w:rsidR="00276A56" w:rsidRPr="00140E21" w:rsidRDefault="00276A56" w:rsidP="00276A56">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rsidR="00276A56" w:rsidRPr="00140E21" w:rsidRDefault="00276A56" w:rsidP="00276A56">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rsidR="00276A56" w:rsidRPr="00140E21" w:rsidRDefault="00276A56" w:rsidP="00276A56">
      <w:pPr>
        <w:pStyle w:val="B1"/>
      </w:pPr>
      <w:r w:rsidRPr="00140E21">
        <w:tab/>
        <w:t>For each N2 SM response received from the T-RAN (N2 SM information included in Handover Request Acknowledge), AMF sends the received N2 SM response to the SMF indicated by the respective PDU Session ID.</w:t>
      </w:r>
    </w:p>
    <w:p w:rsidR="00276A56" w:rsidRPr="00140E21" w:rsidRDefault="00276A56" w:rsidP="00276A56">
      <w:pPr>
        <w:pStyle w:val="B1"/>
      </w:pPr>
      <w:r w:rsidRPr="00140E21">
        <w:tab/>
        <w:t>If no new T-UPF is selected, SMF stores the N3 tunnel info of T-RAN from the N2 SM response if N2 handover is accepted by T-RAN.</w:t>
      </w:r>
    </w:p>
    <w:p w:rsidR="00276A56" w:rsidRPr="00140E21" w:rsidRDefault="00276A56" w:rsidP="00276A56">
      <w:pPr>
        <w:pStyle w:val="B1"/>
        <w:rPr>
          <w:lang w:eastAsia="zh-CN"/>
        </w:rPr>
      </w:pPr>
      <w:r w:rsidRPr="00140E21">
        <w:rPr>
          <w:lang w:eastAsia="zh-CN"/>
        </w:rPr>
        <w:tab/>
        <w:t xml:space="preserve">The SMF/UPF allocates the N3 UP address and Tunnel IDs for indirect data forwarding corresponding to the data </w:t>
      </w:r>
      <w:proofErr w:type="spellStart"/>
      <w:r w:rsidRPr="00140E21">
        <w:rPr>
          <w:lang w:eastAsia="zh-CN"/>
        </w:rPr>
        <w:t>fowarding</w:t>
      </w:r>
      <w:proofErr w:type="spellEnd"/>
      <w:r w:rsidRPr="00140E21">
        <w:rPr>
          <w:lang w:eastAsia="zh-CN"/>
        </w:rPr>
        <w:t xml:space="preserve"> tunnel endpoints established by T-RAN.</w:t>
      </w:r>
    </w:p>
    <w:p w:rsidR="00276A56" w:rsidRPr="00140E21" w:rsidRDefault="00276A56">
      <w:pPr>
        <w:pStyle w:val="B1"/>
        <w:ind w:firstLine="0"/>
        <w:rPr>
          <w:lang w:eastAsia="zh-CN"/>
        </w:rPr>
        <w:pPrChange w:id="10" w:author="LTHBM0" w:date="2019-10-04T09:40:00Z">
          <w:pPr>
            <w:pStyle w:val="B1"/>
          </w:pPr>
        </w:pPrChange>
      </w:pP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 xml:space="preserve">[2], the SMF triggers the release of this PDU Session. In all other cases of PDU Session rejection, the SMF can decide whether to release the PDU Session </w:t>
      </w:r>
      <w:ins w:id="11" w:author="LTHBM0" w:date="2019-10-04T09:48:00Z">
        <w:r w:rsidR="00426A65">
          <w:rPr>
            <w:lang w:eastAsia="zh-CN"/>
          </w:rPr>
          <w:t xml:space="preserve">(possibly </w:t>
        </w:r>
        <w:r w:rsidR="00426A65" w:rsidRPr="00140E21">
          <w:t>trigger</w:t>
        </w:r>
        <w:r w:rsidR="00426A65">
          <w:t>ing the</w:t>
        </w:r>
        <w:r w:rsidR="00426A65" w:rsidRPr="00140E21">
          <w:t xml:space="preserve"> re-establishment of </w:t>
        </w:r>
        <w:r w:rsidR="00426A65">
          <w:t xml:space="preserve">the </w:t>
        </w:r>
        <w:r w:rsidR="00426A65" w:rsidRPr="00140E21">
          <w:t>PDU Session</w:t>
        </w:r>
        <w:r w:rsidR="00426A65">
          <w:t xml:space="preserve"> </w:t>
        </w:r>
        <w:r w:rsidR="00426A65">
          <w:rPr>
            <w:lang w:eastAsia="zh-CN"/>
          </w:rPr>
          <w:t>as described in step 5</w:t>
        </w:r>
        <w:r w:rsidR="00426A65">
          <w:t>)</w:t>
        </w:r>
        <w:r w:rsidR="00426A65" w:rsidRPr="00140E21">
          <w:t xml:space="preserve"> </w:t>
        </w:r>
      </w:ins>
      <w:r w:rsidRPr="00140E21">
        <w:rPr>
          <w:lang w:eastAsia="zh-CN"/>
        </w:rPr>
        <w:t>or to deactivate the UP connection of this PDU Session.</w:t>
      </w:r>
    </w:p>
    <w:p w:rsidR="00276A56" w:rsidRPr="00140E21" w:rsidRDefault="00276A56" w:rsidP="00276A56">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rsidR="00276A56" w:rsidRPr="00140E21" w:rsidRDefault="00276A56" w:rsidP="00276A56">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rsidR="00276A56" w:rsidRPr="00140E21" w:rsidRDefault="00276A56" w:rsidP="00276A56">
      <w:pPr>
        <w:pStyle w:val="B1"/>
      </w:pPr>
      <w:r w:rsidRPr="00140E21">
        <w:tab/>
        <w:t>If the SMF selected a T-UPF in step 6a, the SMF updates the T-UPF by providing the T-RAN SM N3 forwarding information list by sending a N4 Session Modification Request to the T-UPF.</w:t>
      </w:r>
    </w:p>
    <w:p w:rsidR="00276A56" w:rsidRPr="00140E21" w:rsidRDefault="00276A56" w:rsidP="00276A56">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rsidR="00276A56" w:rsidRPr="00140E21" w:rsidRDefault="00276A56" w:rsidP="00276A56">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rsidR="00276A56" w:rsidRPr="00140E21" w:rsidRDefault="00276A56" w:rsidP="00276A56">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rsidR="00276A56" w:rsidRPr="00140E21" w:rsidRDefault="00276A56" w:rsidP="00276A56">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rsidR="00276A56" w:rsidRPr="00140E21" w:rsidRDefault="00276A56" w:rsidP="00276A56">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rsidR="00276A56" w:rsidRPr="00140E21" w:rsidRDefault="00276A56" w:rsidP="00276A56">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rsidR="00276A56" w:rsidRPr="00140E21" w:rsidRDefault="00276A56" w:rsidP="00276A56">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rsidR="00276A56" w:rsidRPr="00140E21" w:rsidRDefault="00276A56" w:rsidP="00276A56">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rsidR="00276A56" w:rsidRPr="00140E21" w:rsidRDefault="00276A56" w:rsidP="00276A56">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rsidR="00276A56" w:rsidRPr="00140E21" w:rsidRDefault="00276A56" w:rsidP="00276A56">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rsidR="00276A56" w:rsidRPr="00140E21" w:rsidRDefault="00276A56" w:rsidP="00276A56">
      <w:pPr>
        <w:pStyle w:val="B1"/>
        <w:rPr>
          <w:lang w:eastAsia="zh-CN"/>
        </w:rPr>
      </w:pPr>
      <w:r w:rsidRPr="00140E21">
        <w:rPr>
          <w:lang w:eastAsia="zh-CN"/>
        </w:rPr>
        <w:tab/>
        <w:t>The S-UPF allocates Tunnel Info and returns an N4 Session establishment Response message to the SMF.</w:t>
      </w:r>
    </w:p>
    <w:p w:rsidR="00276A56" w:rsidRPr="00140E21" w:rsidRDefault="00276A56" w:rsidP="00276A56">
      <w:pPr>
        <w:pStyle w:val="B1"/>
        <w:rPr>
          <w:lang w:eastAsia="zh-CN"/>
        </w:rPr>
      </w:pPr>
      <w:r w:rsidRPr="00140E21">
        <w:rPr>
          <w:lang w:eastAsia="zh-CN"/>
        </w:rPr>
        <w:tab/>
        <w:t>The S-UPF SM N3 forwarding Information list includes S-UPF N3 address, S-UPF N3 Tunnel identifiers for DL data forwarding.</w:t>
      </w:r>
    </w:p>
    <w:p w:rsidR="00276A56" w:rsidRPr="00140E21" w:rsidRDefault="00276A56" w:rsidP="00276A56">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rsidR="00276A56" w:rsidRPr="00140E21" w:rsidRDefault="00276A56" w:rsidP="00276A56">
      <w:pPr>
        <w:pStyle w:val="B1"/>
        <w:rPr>
          <w:lang w:eastAsia="zh-CN"/>
        </w:rPr>
      </w:pPr>
      <w:r w:rsidRPr="00140E21">
        <w:rPr>
          <w:lang w:eastAsia="zh-CN"/>
        </w:rPr>
        <w:tab/>
        <w:t xml:space="preserve">The SMF sends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message per PDU Session to T-AMF.</w:t>
      </w:r>
    </w:p>
    <w:p w:rsidR="00276A56" w:rsidRPr="00140E21" w:rsidRDefault="00276A56" w:rsidP="00276A56">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rsidR="00276A56" w:rsidRPr="00140E21" w:rsidRDefault="00276A56" w:rsidP="00276A56">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rsidR="00276A56" w:rsidRPr="00140E21" w:rsidRDefault="00276A56" w:rsidP="00276A56">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rsidR="00276A56" w:rsidRPr="00140E21" w:rsidRDefault="00276A56" w:rsidP="00276A56">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rsidR="00276A56" w:rsidRPr="00140E21" w:rsidRDefault="00276A56" w:rsidP="00276A56">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rsidR="00276A56" w:rsidRPr="00140E21" w:rsidRDefault="00276A56" w:rsidP="00276A56">
      <w:pPr>
        <w:pStyle w:val="B1"/>
        <w:rPr>
          <w:lang w:eastAsia="zh-CN"/>
        </w:rPr>
      </w:pPr>
      <w:r w:rsidRPr="00140E21">
        <w:rPr>
          <w:lang w:eastAsia="zh-CN"/>
        </w:rPr>
        <w:tab/>
        <w:t xml:space="preserve">The PDU Sessions failed to be setup list includes the </w:t>
      </w:r>
      <w:r w:rsidRPr="00140E21">
        <w:t xml:space="preserve">List </w:t>
      </w:r>
      <w:proofErr w:type="gramStart"/>
      <w:r w:rsidRPr="00140E21">
        <w:t>Of</w:t>
      </w:r>
      <w:proofErr w:type="gramEnd"/>
      <w:r w:rsidRPr="00140E21">
        <w:t xml:space="preserve"> PDU Sessions failed to be setup received from target RAN in step 10 and the Non-accepted PDU session List generated by the T-AMF.</w:t>
      </w:r>
    </w:p>
    <w:p w:rsidR="00276A56" w:rsidRPr="00140E21" w:rsidRDefault="00276A56" w:rsidP="00276A56">
      <w:pPr>
        <w:pStyle w:val="B1"/>
      </w:pPr>
      <w:r w:rsidRPr="00140E21">
        <w:tab/>
        <w:t>Non-accepted PDU Session List includes following PDU Session(s) with proper cause value:</w:t>
      </w:r>
    </w:p>
    <w:p w:rsidR="00276A56" w:rsidRPr="00140E21" w:rsidRDefault="00276A56" w:rsidP="00276A56">
      <w:pPr>
        <w:pStyle w:val="B2"/>
        <w:rPr>
          <w:lang w:eastAsia="ko-KR"/>
        </w:rPr>
      </w:pPr>
      <w:r w:rsidRPr="00140E21">
        <w:rPr>
          <w:lang w:eastAsia="ko-KR"/>
        </w:rPr>
        <w:t>-</w:t>
      </w:r>
      <w:r w:rsidRPr="00140E21">
        <w:rPr>
          <w:lang w:eastAsia="ko-KR"/>
        </w:rPr>
        <w:tab/>
        <w:t>Non-accepted PDU Session(s) by the SMF(s);</w:t>
      </w:r>
    </w:p>
    <w:p w:rsidR="00276A56" w:rsidRPr="00140E21" w:rsidRDefault="00276A56" w:rsidP="00276A56">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rsidR="00276A56" w:rsidRPr="00140E21" w:rsidRDefault="00276A56" w:rsidP="00276A56">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rsidR="00276A56" w:rsidRPr="00140E21" w:rsidRDefault="00276A56" w:rsidP="00276A56">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rsidR="00276A56" w:rsidRDefault="00276A56" w:rsidP="008834F5">
      <w:pPr>
        <w:rPr>
          <w:noProof/>
        </w:rPr>
      </w:pPr>
    </w:p>
    <w:p w:rsidR="00276A56" w:rsidRDefault="00276A56" w:rsidP="008834F5">
      <w:pPr>
        <w:rPr>
          <w:noProof/>
        </w:rPr>
      </w:pPr>
    </w:p>
    <w:p w:rsidR="00276A56" w:rsidRPr="008C362F" w:rsidRDefault="00276A56" w:rsidP="00276A5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rsidR="00276A56" w:rsidRDefault="00276A56" w:rsidP="00276A56">
      <w:pPr>
        <w:rPr>
          <w:noProof/>
        </w:rPr>
      </w:pPr>
    </w:p>
    <w:p w:rsidR="00276A56" w:rsidRDefault="00276A56" w:rsidP="008834F5">
      <w:pPr>
        <w:rPr>
          <w:noProof/>
        </w:rPr>
      </w:pPr>
    </w:p>
    <w:p w:rsidR="00276A56" w:rsidRPr="00140E21" w:rsidRDefault="00276A56" w:rsidP="00276A56">
      <w:pPr>
        <w:pStyle w:val="Heading5"/>
        <w:rPr>
          <w:lang w:eastAsia="zh-CN"/>
        </w:rPr>
      </w:pPr>
      <w:bookmarkStart w:id="12" w:name="_Toc20204043"/>
      <w:r w:rsidRPr="00140E21">
        <w:t>4.9.1.3.</w:t>
      </w:r>
      <w:r w:rsidRPr="00140E21">
        <w:rPr>
          <w:lang w:eastAsia="zh-CN"/>
        </w:rPr>
        <w:t>3</w:t>
      </w:r>
      <w:r w:rsidRPr="00140E21">
        <w:tab/>
        <w:t>Execution phase</w:t>
      </w:r>
      <w:bookmarkEnd w:id="12"/>
    </w:p>
    <w:p w:rsidR="00276A56" w:rsidRPr="00140E21" w:rsidRDefault="00276A56" w:rsidP="00276A56">
      <w:pPr>
        <w:pStyle w:val="TH"/>
      </w:pPr>
      <w:r w:rsidRPr="00140E21">
        <w:object w:dxaOrig="9624" w:dyaOrig="10042">
          <v:shape id="_x0000_i1026" type="#_x0000_t75" style="width:480.5pt;height:502pt" o:ole="">
            <v:imagedata r:id="rId20" o:title=""/>
          </v:shape>
          <o:OLEObject Type="Embed" ProgID="Word.Picture.8" ShapeID="_x0000_i1026" DrawAspect="Content" ObjectID="_1632812546" r:id="rId21"/>
        </w:object>
      </w:r>
    </w:p>
    <w:p w:rsidR="00276A56" w:rsidRPr="00140E21" w:rsidRDefault="00276A56" w:rsidP="00276A56">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rsidR="00276A56" w:rsidRPr="00140E21" w:rsidRDefault="00276A56" w:rsidP="00276A56">
      <w:pPr>
        <w:pStyle w:val="NO"/>
        <w:rPr>
          <w:lang w:eastAsia="zh-CN"/>
        </w:rPr>
      </w:pPr>
      <w:r w:rsidRPr="00140E21">
        <w:rPr>
          <w:lang w:eastAsia="zh-CN"/>
        </w:rPr>
        <w:t>NOTE 1:</w:t>
      </w:r>
      <w:r w:rsidRPr="00140E21">
        <w:rPr>
          <w:lang w:eastAsia="zh-CN"/>
        </w:rPr>
        <w:tab/>
        <w:t>Registration of serving AMF with the UDM is not shown in the figure for brevity.</w:t>
      </w:r>
    </w:p>
    <w:p w:rsidR="00276A56" w:rsidRPr="00140E21" w:rsidRDefault="00276A56" w:rsidP="00276A56">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 xml:space="preserve">Target to Source transparent container, List </w:t>
      </w:r>
      <w:proofErr w:type="gramStart"/>
      <w:r w:rsidRPr="00140E21">
        <w:t>Of</w:t>
      </w:r>
      <w:proofErr w:type="gramEnd"/>
      <w:r w:rsidRPr="00140E21">
        <w:t xml:space="preserve"> PDU Sessions to be handed-over with N2 SM information containing information received from T-RAN during the handover preparation phase, List Of PDU Sessions failed to be setup</w:t>
      </w:r>
      <w:r w:rsidRPr="00140E21">
        <w:rPr>
          <w:iCs/>
          <w:lang w:eastAsia="zh-CN"/>
        </w:rPr>
        <w:t>).</w:t>
      </w:r>
    </w:p>
    <w:p w:rsidR="00276A56" w:rsidRPr="00140E21" w:rsidRDefault="00276A56" w:rsidP="00276A56">
      <w:pPr>
        <w:pStyle w:val="B1"/>
      </w:pPr>
      <w:r w:rsidRPr="00140E21">
        <w:tab/>
        <w:t>Target to Source transparent container</w:t>
      </w:r>
      <w:r w:rsidRPr="00140E21">
        <w:rPr>
          <w:i/>
        </w:rPr>
        <w:t xml:space="preserve"> </w:t>
      </w:r>
      <w:r w:rsidRPr="00140E21">
        <w:t>is forwarded as received from S-AMF.</w:t>
      </w:r>
    </w:p>
    <w:p w:rsidR="00276A56" w:rsidRPr="00140E21" w:rsidRDefault="00276A56" w:rsidP="00276A56">
      <w:pPr>
        <w:pStyle w:val="B1"/>
      </w:pPr>
      <w:r w:rsidRPr="00140E21">
        <w:rPr>
          <w:lang w:eastAsia="zh-CN"/>
        </w:rPr>
        <w:tab/>
        <w:t>The SM forwarding info list includes T-RAN SM N3 forwarding info list for direct forwarding or S-UPF SM N3 forwarding info list for indirect data forwarding</w:t>
      </w:r>
    </w:p>
    <w:p w:rsidR="00276A56" w:rsidRPr="00140E21" w:rsidRDefault="00276A56" w:rsidP="00276A56">
      <w:pPr>
        <w:pStyle w:val="B1"/>
      </w:pPr>
      <w:r w:rsidRPr="00140E21">
        <w:tab/>
        <w:t>S-RAN uses the PDU Sessions failed to be setup list and the indicated reason for failure to decide whether to proceed with the N2 Handover procedure.</w:t>
      </w:r>
    </w:p>
    <w:p w:rsidR="00276A56" w:rsidRPr="00140E21" w:rsidRDefault="00276A56" w:rsidP="00276A56">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rsidR="00276A56" w:rsidRPr="00140E21" w:rsidRDefault="00276A56" w:rsidP="00276A56">
      <w:pPr>
        <w:pStyle w:val="B1"/>
      </w:pPr>
      <w:r w:rsidRPr="00140E21">
        <w:tab/>
        <w:t>UE container is a UE part of the Target to Source transparent container which is sent transparently from T-RAN via AMF to S-RAN and is provided to the UE by the S-RAN.</w:t>
      </w:r>
    </w:p>
    <w:p w:rsidR="00276A56" w:rsidRPr="00140E21" w:rsidRDefault="00276A56" w:rsidP="00276A56">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rsidR="00276A56" w:rsidRPr="00140E21" w:rsidRDefault="00276A56" w:rsidP="00276A56">
      <w:pPr>
        <w:pStyle w:val="NO"/>
        <w:rPr>
          <w:lang w:eastAsia="zh-CN"/>
        </w:rPr>
      </w:pPr>
      <w:r w:rsidRPr="00140E21">
        <w:rPr>
          <w:lang w:eastAsia="zh-CN"/>
        </w:rPr>
        <w:t>NOTE 2:</w:t>
      </w:r>
      <w:r w:rsidRPr="00140E21">
        <w:rPr>
          <w:lang w:eastAsia="zh-CN"/>
        </w:rPr>
        <w:tab/>
        <w:t xml:space="preserve">This step is not shown in this </w:t>
      </w:r>
      <w:proofErr w:type="gramStart"/>
      <w:r w:rsidRPr="00140E21">
        <w:rPr>
          <w:lang w:eastAsia="zh-CN"/>
        </w:rPr>
        <w:t>figure</w:t>
      </w:r>
      <w:proofErr w:type="gramEnd"/>
      <w:r w:rsidRPr="00140E21">
        <w:rPr>
          <w:lang w:eastAsia="zh-CN"/>
        </w:rPr>
        <w:t xml:space="preserve"> but the secondary RAT usage data reporting procedure is shown in figure 4.21-1 in clause 4.21.</w:t>
      </w:r>
    </w:p>
    <w:p w:rsidR="00276A56" w:rsidRPr="00140E21" w:rsidRDefault="00276A56" w:rsidP="00276A56">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p>
    <w:p w:rsidR="00276A56" w:rsidRPr="00140E21" w:rsidRDefault="00276A56" w:rsidP="00276A56">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p>
    <w:p w:rsidR="00276A56" w:rsidRPr="00140E21" w:rsidRDefault="00276A56" w:rsidP="00276A56">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r w:rsidRPr="00140E21">
        <w:rPr>
          <w:lang w:eastAsia="zh-CN"/>
        </w:rPr>
        <w:t>QoS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rsidR="00276A56" w:rsidRPr="00140E21" w:rsidRDefault="00276A56" w:rsidP="00276A56">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rsidR="00276A56" w:rsidRPr="00140E21" w:rsidRDefault="00276A56" w:rsidP="00276A56">
      <w:pPr>
        <w:pStyle w:val="B1"/>
      </w:pPr>
      <w:r w:rsidRPr="00140E21">
        <w:tab/>
        <w:t>After the UE has successfully synchronized to the target cell, it sends a Handover Confirm message to the T-RAN. Handover is by this message considered as successful by the UE.</w:t>
      </w:r>
    </w:p>
    <w:p w:rsidR="00276A56" w:rsidRPr="00140E21" w:rsidRDefault="00276A56" w:rsidP="00276A56">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rsidR="00276A56" w:rsidRPr="00140E21" w:rsidRDefault="00276A56" w:rsidP="00276A56">
      <w:pPr>
        <w:pStyle w:val="B1"/>
      </w:pPr>
      <w:r w:rsidRPr="00140E21">
        <w:tab/>
        <w:t>Handover is by this message considered as successful in T-RAN.</w:t>
      </w:r>
    </w:p>
    <w:p w:rsidR="00276A56" w:rsidRPr="00140E21" w:rsidRDefault="00276A56" w:rsidP="00276A56">
      <w:pPr>
        <w:pStyle w:val="B1"/>
        <w:rPr>
          <w:lang w:eastAsia="zh-CN"/>
        </w:rPr>
      </w:pPr>
      <w:r w:rsidRPr="00140E21">
        <w:rPr>
          <w:lang w:eastAsia="zh-CN"/>
        </w:rPr>
        <w:t>6a.</w:t>
      </w:r>
      <w:r w:rsidRPr="00140E21">
        <w:rPr>
          <w:lang w:eastAsia="zh-CN"/>
        </w:rPr>
        <w:tab/>
        <w:t>[Conditional] T-AMF to S-AMF: Namf_Communication_N2InfoNotify.</w:t>
      </w:r>
    </w:p>
    <w:p w:rsidR="00276A56" w:rsidRPr="00140E21" w:rsidRDefault="00276A56" w:rsidP="00276A56">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rsidR="00276A56" w:rsidRPr="00140E21" w:rsidRDefault="00276A56" w:rsidP="00276A56">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rsidR="00276A56" w:rsidRPr="00140E21" w:rsidRDefault="00276A56" w:rsidP="00276A56">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rsidR="00276A56" w:rsidRPr="00140E21" w:rsidRDefault="00276A56" w:rsidP="00276A56">
      <w:pPr>
        <w:pStyle w:val="B1"/>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rsidR="00276A56" w:rsidRPr="00140E21" w:rsidRDefault="00276A56" w:rsidP="00276A56">
      <w:pPr>
        <w:pStyle w:val="B1"/>
        <w:rPr>
          <w:lang w:eastAsia="zh-CN"/>
        </w:rPr>
      </w:pPr>
      <w:r w:rsidRPr="00140E21">
        <w:rPr>
          <w:lang w:eastAsia="zh-CN"/>
        </w:rPr>
        <w:t>6c.</w:t>
      </w:r>
      <w:r w:rsidRPr="00140E21">
        <w:rPr>
          <w:lang w:eastAsia="zh-CN"/>
        </w:rPr>
        <w:tab/>
        <w:t xml:space="preserve">[Conditional] S-AMF to SMF: </w:t>
      </w:r>
      <w:proofErr w:type="spellStart"/>
      <w:r w:rsidRPr="00140E21">
        <w:rPr>
          <w:lang w:eastAsia="zh-CN"/>
        </w:rPr>
        <w:t>Nsmf_PDUSession_ReleaseSMContext</w:t>
      </w:r>
      <w:proofErr w:type="spellEnd"/>
      <w:r w:rsidRPr="00140E21">
        <w:rPr>
          <w:lang w:eastAsia="zh-CN"/>
        </w:rPr>
        <w:t xml:space="preserve"> Request</w:t>
      </w:r>
      <w:r w:rsidRPr="00140E21">
        <w:t xml:space="preserve"> (SUPI, PDU Session ID, N2 SM Information (Secondary RAT Usage Data))</w:t>
      </w:r>
      <w:r w:rsidRPr="00140E21">
        <w:rPr>
          <w:iCs/>
          <w:lang w:eastAsia="zh-CN"/>
        </w:rPr>
        <w:t>.</w:t>
      </w:r>
    </w:p>
    <w:p w:rsidR="00276A56" w:rsidRPr="00140E21" w:rsidRDefault="00276A56" w:rsidP="00276A56">
      <w:pPr>
        <w:pStyle w:val="B1"/>
      </w:pPr>
      <w:r w:rsidRPr="00140E21">
        <w:tab/>
        <w:t>If the PDU Session(s) is not accepted by the T-AMF (e.g.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rsidR="00276A56" w:rsidRPr="00140E21" w:rsidRDefault="00276A56" w:rsidP="00276A56">
      <w:pPr>
        <w:pStyle w:val="B1"/>
        <w:rPr>
          <w:lang w:eastAsia="zh-CN"/>
        </w:rPr>
      </w:pPr>
      <w:r w:rsidRPr="00140E21">
        <w:rPr>
          <w:lang w:eastAsia="zh-CN"/>
        </w:rPr>
        <w:t>7.</w:t>
      </w:r>
      <w:r w:rsidRPr="00140E21">
        <w:rPr>
          <w:lang w:eastAsia="zh-CN"/>
        </w:rPr>
        <w:tab/>
        <w:t xml:space="preserve">T-AMF to SMF: </w:t>
      </w:r>
      <w:proofErr w:type="spellStart"/>
      <w:r w:rsidRPr="00140E21">
        <w:rPr>
          <w:lang w:eastAsia="zh-CN"/>
        </w:rPr>
        <w:t>Nsmf_PDUSession_UpdateSMContext</w:t>
      </w:r>
      <w:proofErr w:type="spellEnd"/>
      <w:r w:rsidRPr="00140E21">
        <w:rPr>
          <w:lang w:eastAsia="zh-CN"/>
        </w:rPr>
        <w:t xml:space="preserve"> Request</w:t>
      </w:r>
      <w:r w:rsidRPr="00140E21">
        <w:t xml:space="preserve"> (Handover Complete indication for PDU Session ID, UE presence in LADN service area, N2 SM Information (Secondary RAT usage data))</w:t>
      </w:r>
      <w:r w:rsidRPr="00140E21">
        <w:rPr>
          <w:iCs/>
          <w:lang w:eastAsia="zh-CN"/>
        </w:rPr>
        <w:t>. The N2 SM Information here is the one received at step 6b when applicable.</w:t>
      </w:r>
    </w:p>
    <w:p w:rsidR="00276A56" w:rsidRPr="00140E21" w:rsidRDefault="00276A56" w:rsidP="00276A56">
      <w:pPr>
        <w:pStyle w:val="B1"/>
      </w:pPr>
      <w:r w:rsidRPr="00140E21">
        <w:tab/>
        <w:t>Handover Complete indication is sent per each PDU Session to the corresponding SMF to indicate the success of the N2 Handover.</w:t>
      </w:r>
    </w:p>
    <w:p w:rsidR="00276A56" w:rsidRPr="00140E21" w:rsidRDefault="00276A56" w:rsidP="00276A56">
      <w:pPr>
        <w:pStyle w:val="B1"/>
      </w:pPr>
      <w:r w:rsidRPr="00140E21">
        <w:tab/>
      </w:r>
      <w:r w:rsidRPr="00140E21">
        <w:rPr>
          <w:lang w:eastAsia="zh-CN"/>
        </w:rPr>
        <w:t xml:space="preserve">When an </w:t>
      </w:r>
      <w:proofErr w:type="spellStart"/>
      <w:r w:rsidRPr="00140E21">
        <w:rPr>
          <w:lang w:eastAsia="zh-CN"/>
        </w:rPr>
        <w:t>Nsmf_PDUSession_UpdateSMContext</w:t>
      </w:r>
      <w:proofErr w:type="spellEnd"/>
      <w:r w:rsidRPr="00140E21">
        <w:rPr>
          <w:lang w:eastAsia="zh-CN"/>
        </w:rPr>
        <w:t xml:space="preserve"> Response message arrived too late during the handover preparation phase (see step 8 of clause 4.9.1.3.2), or the PDU Session with SMF involvement is not accepted by T-RAN, </w:t>
      </w:r>
      <w:proofErr w:type="spellStart"/>
      <w:r w:rsidRPr="00140E21">
        <w:rPr>
          <w:lang w:eastAsia="zh-CN"/>
        </w:rPr>
        <w:t>Nsmf_PDUSession_UpdateSMContext</w:t>
      </w:r>
      <w:proofErr w:type="spellEnd"/>
      <w:r w:rsidRPr="00140E21">
        <w:rPr>
          <w:lang w:eastAsia="zh-CN"/>
        </w:rPr>
        <w:t xml:space="preserve"> Request (SUPI, PDU Session ID, Operation Type) is sent to the corresponding SMF allowing the SMF to deallocate a possibly allocated N3 UP address and Tunnel ID of the selected UPF. A PDU Session handled by that SMF is considered deactivated and handover attempt is terminated for that PDU Session.</w:t>
      </w:r>
    </w:p>
    <w:p w:rsidR="00276A56" w:rsidRPr="00140E21" w:rsidRDefault="00276A56" w:rsidP="00276A56">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rsidR="00276A56" w:rsidRPr="00140E21" w:rsidRDefault="00276A56" w:rsidP="00276A56">
      <w:pPr>
        <w:pStyle w:val="B1"/>
        <w:rPr>
          <w:lang w:eastAsia="zh-CN"/>
        </w:rPr>
      </w:pPr>
      <w:r w:rsidRPr="00140E21">
        <w:rPr>
          <w:lang w:eastAsia="zh-CN"/>
        </w:rPr>
        <w:tab/>
        <w:t>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rsidR="00276A56" w:rsidRPr="00140E21" w:rsidRDefault="00276A56" w:rsidP="00276A56">
      <w:pPr>
        <w:pStyle w:val="B1"/>
      </w:pPr>
      <w:r w:rsidRPr="00140E21">
        <w:rPr>
          <w:lang w:eastAsia="zh-CN"/>
        </w:rPr>
        <w:t>8</w:t>
      </w:r>
      <w:r w:rsidRPr="00140E21">
        <w:t>a.</w:t>
      </w:r>
      <w:r w:rsidRPr="00140E21">
        <w:tab/>
        <w:t>[Conditional] SMF to T-UPF (intermediate): N4 Session Modification Request.</w:t>
      </w:r>
    </w:p>
    <w:p w:rsidR="00276A56" w:rsidRPr="00140E21" w:rsidRDefault="00276A56" w:rsidP="00276A56">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rsidR="00276A56" w:rsidRPr="00140E21" w:rsidRDefault="00276A56" w:rsidP="00276A56">
      <w:pPr>
        <w:pStyle w:val="B1"/>
      </w:pPr>
      <w:r w:rsidRPr="00140E21">
        <w:rPr>
          <w:lang w:eastAsia="zh-CN"/>
        </w:rPr>
        <w:t>8</w:t>
      </w:r>
      <w:r w:rsidRPr="00140E21">
        <w:t>b.</w:t>
      </w:r>
      <w:r w:rsidRPr="00140E21">
        <w:tab/>
        <w:t>[Conditional] T-UPF to SMF: N4 Session Modification Response.</w:t>
      </w:r>
    </w:p>
    <w:p w:rsidR="00276A56" w:rsidRPr="00140E21" w:rsidRDefault="00276A56" w:rsidP="00276A56">
      <w:pPr>
        <w:pStyle w:val="B1"/>
        <w:rPr>
          <w:lang w:eastAsia="zh-CN"/>
        </w:rPr>
      </w:pPr>
      <w:r w:rsidRPr="00140E21">
        <w:tab/>
        <w:t>The T-UPF acknowledges by sending N4 Session Modification Response message to SMF.</w:t>
      </w:r>
    </w:p>
    <w:p w:rsidR="00276A56" w:rsidRPr="00140E21" w:rsidRDefault="00276A56" w:rsidP="00276A56">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rsidR="00276A56" w:rsidRPr="00140E21" w:rsidRDefault="00276A56" w:rsidP="00276A56">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rsidR="00276A56" w:rsidRPr="00140E21" w:rsidRDefault="00276A56" w:rsidP="00276A56">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rsidR="00276A56" w:rsidRPr="00140E21" w:rsidRDefault="00276A56" w:rsidP="00276A56">
      <w:pPr>
        <w:pStyle w:val="B1"/>
      </w:pPr>
      <w:r w:rsidRPr="00140E21">
        <w:tab/>
        <w:t xml:space="preserve">The </w:t>
      </w:r>
      <w:r w:rsidRPr="00140E21">
        <w:rPr>
          <w:lang w:eastAsia="zh-CN"/>
        </w:rPr>
        <w:t>S</w:t>
      </w:r>
      <w:r w:rsidRPr="00140E21">
        <w:t>-UPF acknowledges by sending N4 Session Modification Response message to SMF.</w:t>
      </w:r>
    </w:p>
    <w:p w:rsidR="00276A56" w:rsidRPr="00140E21" w:rsidRDefault="00276A56" w:rsidP="00276A56">
      <w:pPr>
        <w:pStyle w:val="B1"/>
      </w:pPr>
      <w:r w:rsidRPr="00140E21">
        <w:t>10a.</w:t>
      </w:r>
      <w:r w:rsidRPr="00140E21">
        <w:tab/>
        <w:t>[Conditional] SMF to UPF (PSA): N4 Session Modification Request.</w:t>
      </w:r>
    </w:p>
    <w:p w:rsidR="00276A56" w:rsidRPr="00140E21" w:rsidRDefault="00276A56" w:rsidP="00276A56">
      <w:pPr>
        <w:pStyle w:val="B1"/>
      </w:pPr>
      <w:r w:rsidRPr="00140E21">
        <w:tab/>
        <w:t xml:space="preserve">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to N9 toward the H-UPF (PDU Session Anchor) is re-allocated for the home routed roaming scenario, the V-SMF invokes </w:t>
      </w:r>
      <w:proofErr w:type="gramStart"/>
      <w:r w:rsidRPr="00140E21">
        <w:t>an</w:t>
      </w:r>
      <w:proofErr w:type="gramEnd"/>
      <w:r w:rsidRPr="00140E21">
        <w:t xml:space="preserve"> </w:t>
      </w:r>
      <w:proofErr w:type="spellStart"/>
      <w:r w:rsidRPr="00140E21">
        <w:t>Nsmf_PDUSession_Update</w:t>
      </w:r>
      <w:proofErr w:type="spellEnd"/>
      <w:r w:rsidRPr="00140E21">
        <w:t xml:space="preserve"> Request</w:t>
      </w:r>
      <w:r>
        <w:t xml:space="preserve"> (End Marker Indication)</w:t>
      </w:r>
      <w:r w:rsidRPr="00140E21">
        <w:t xml:space="preserve"> service operation toward the H-SMF.</w:t>
      </w:r>
      <w:r>
        <w:t xml:space="preserve"> The End Marker Indication is used to indicate that End Marker(s) is to be sent.</w:t>
      </w:r>
    </w:p>
    <w:p w:rsidR="00276A56" w:rsidRPr="00140E21" w:rsidRDefault="00276A56" w:rsidP="00276A56">
      <w:pPr>
        <w:pStyle w:val="B1"/>
        <w:rPr>
          <w:lang w:eastAsia="zh-CN"/>
        </w:rPr>
      </w:pPr>
      <w:r w:rsidRPr="00140E21">
        <w:rPr>
          <w:lang w:eastAsia="zh-CN"/>
        </w:rPr>
        <w:tab/>
        <w:t>In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rsidR="00276A56" w:rsidRPr="00140E21" w:rsidRDefault="00276A56" w:rsidP="00276A56">
      <w:pPr>
        <w:pStyle w:val="B1"/>
      </w:pPr>
      <w:r w:rsidRPr="00140E21">
        <w:rPr>
          <w:lang w:eastAsia="zh-CN"/>
        </w:rPr>
        <w:tab/>
        <w:t>If T-UPF is not inserted or an existing intermediate S-UPF is not re-allocated, step 10a and step 10b are skipped.</w:t>
      </w:r>
    </w:p>
    <w:p w:rsidR="00276A56" w:rsidRPr="00140E21" w:rsidRDefault="00276A56" w:rsidP="00276A56">
      <w:pPr>
        <w:pStyle w:val="B1"/>
      </w:pPr>
      <w:r w:rsidRPr="00140E21">
        <w:t>10b.</w:t>
      </w:r>
      <w:r w:rsidRPr="00140E21">
        <w:tab/>
        <w:t>[Conditional] UPF (PSA) to SMF: N4 Session Modification Response.</w:t>
      </w:r>
    </w:p>
    <w:p w:rsidR="00276A56" w:rsidRPr="00140E21" w:rsidRDefault="00276A56" w:rsidP="00276A56">
      <w:pPr>
        <w:pStyle w:val="B1"/>
      </w:pPr>
      <w:r w:rsidRPr="00140E21">
        <w:tab/>
        <w:t xml:space="preserve">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target NG-RAN. At this point, UPF (PSA) starts sending downlink packets to the T-RAN, via T-UPF if a new T-UPF is inserted or an existing intermediate S-UPF is re-allocated. In case of home routed roaming scenario, the H-SMF responds with the </w:t>
      </w:r>
      <w:proofErr w:type="spellStart"/>
      <w:r w:rsidRPr="00140E21">
        <w:t>Nsmf_PDUSession_Update</w:t>
      </w:r>
      <w:proofErr w:type="spellEnd"/>
      <w:r w:rsidRPr="00140E21">
        <w:t xml:space="preserve"> Response service operation to V-SMF once the H-UPF (PDU Session Anchor) is updated with the UL Tunnel Info of the T-UPF.</w:t>
      </w:r>
    </w:p>
    <w:p w:rsidR="00276A56" w:rsidRPr="00140E21" w:rsidRDefault="00276A56" w:rsidP="00276A56">
      <w:pPr>
        <w:pStyle w:val="B1"/>
      </w:pPr>
      <w:r w:rsidRPr="00140E21">
        <w:tab/>
        <w:t>When</w:t>
      </w:r>
      <w:r w:rsidRPr="00140E21">
        <w:rPr>
          <w:lang w:eastAsia="zh-CN"/>
        </w:rPr>
        <w:t xml:space="preserve"> </w:t>
      </w:r>
      <w:r w:rsidRPr="00140E21">
        <w:t>there</w:t>
      </w:r>
      <w:r w:rsidRPr="00140E21">
        <w:rPr>
          <w:lang w:eastAsia="zh-CN"/>
        </w:rPr>
        <w:t xml:space="preserve"> are multiple </w:t>
      </w:r>
      <w:proofErr w:type="gramStart"/>
      <w:r w:rsidRPr="00140E21">
        <w:rPr>
          <w:lang w:eastAsia="zh-CN"/>
        </w:rPr>
        <w:t>UPFs(</w:t>
      </w:r>
      <w:proofErr w:type="gramEnd"/>
      <w:r w:rsidRPr="00140E21">
        <w:rPr>
          <w:lang w:eastAsia="zh-CN"/>
        </w:rPr>
        <w:t>PSA), step 10a and step 10b are performed for each UPFs(PSA).</w:t>
      </w:r>
    </w:p>
    <w:p w:rsidR="00276A56" w:rsidRPr="00140E21" w:rsidRDefault="00276A56" w:rsidP="00276A56">
      <w:pPr>
        <w:pStyle w:val="B1"/>
      </w:pPr>
      <w:r w:rsidRPr="00140E21">
        <w:t>11.</w:t>
      </w:r>
      <w:r w:rsidRPr="00140E21">
        <w:tab/>
        <w:t xml:space="preserve">SMF to T-AMF: </w:t>
      </w:r>
      <w:proofErr w:type="spellStart"/>
      <w:r w:rsidRPr="00140E21">
        <w:t>Nsmf_PDUSession_UpdateSMContext</w:t>
      </w:r>
      <w:proofErr w:type="spellEnd"/>
      <w:r w:rsidRPr="00140E21">
        <w:t xml:space="preserve"> Response (PDU Session ID).</w:t>
      </w:r>
    </w:p>
    <w:p w:rsidR="00276A56" w:rsidRPr="00140E21" w:rsidRDefault="00276A56" w:rsidP="00276A56">
      <w:pPr>
        <w:pStyle w:val="B1"/>
      </w:pPr>
      <w:r w:rsidRPr="00140E21">
        <w:tab/>
        <w:t>SMF confirms reception of Handover Complete.</w:t>
      </w:r>
    </w:p>
    <w:p w:rsidR="00276A56" w:rsidRPr="00140E21" w:rsidRDefault="00276A56" w:rsidP="00276A56">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rsidR="00276A56" w:rsidRPr="00140E21" w:rsidRDefault="00276A56" w:rsidP="00276A56">
      <w:pPr>
        <w:pStyle w:val="B1"/>
        <w:rPr>
          <w:rFonts w:eastAsia="SimSun"/>
          <w:lang w:eastAsia="zh-CN"/>
        </w:rPr>
      </w:pPr>
      <w:r w:rsidRPr="00140E21">
        <w:rPr>
          <w:rFonts w:eastAsia="SimSun"/>
          <w:lang w:eastAsia="zh-CN"/>
        </w:rPr>
        <w:t>12.</w:t>
      </w:r>
      <w:r w:rsidRPr="00140E21">
        <w:rPr>
          <w:rFonts w:eastAsia="SimSun"/>
          <w:lang w:eastAsia="zh-CN"/>
        </w:rPr>
        <w:tab/>
        <w:t xml:space="preserve">The UE initiates Mobility Registration </w:t>
      </w:r>
      <w:r w:rsidRPr="00140E21">
        <w:rPr>
          <w:lang w:eastAsia="zh-CN"/>
        </w:rPr>
        <w:t xml:space="preserve">Update </w:t>
      </w:r>
      <w:r w:rsidRPr="00140E21">
        <w:rPr>
          <w:rFonts w:eastAsia="SimSun"/>
          <w:lang w:eastAsia="zh-CN"/>
        </w:rPr>
        <w:t>procedure as described in clause </w:t>
      </w:r>
      <w:r w:rsidRPr="00140E21">
        <w:t>4.2.2.2</w:t>
      </w:r>
      <w:r w:rsidRPr="00140E21">
        <w:rPr>
          <w:rFonts w:eastAsia="SimSun"/>
          <w:lang w:eastAsia="zh-CN"/>
        </w:rPr>
        <w:t>.2.</w:t>
      </w:r>
    </w:p>
    <w:p w:rsidR="00276A56" w:rsidRPr="00140E21" w:rsidRDefault="00276A56" w:rsidP="00276A56">
      <w:pPr>
        <w:pStyle w:val="B1"/>
      </w:pPr>
      <w:r w:rsidRPr="00140E21">
        <w:tab/>
        <w:t xml:space="preserve">The target </w:t>
      </w:r>
      <w:r w:rsidRPr="00140E21">
        <w:rPr>
          <w:rFonts w:eastAsia="SimSun"/>
          <w:lang w:eastAsia="zh-CN"/>
        </w:rPr>
        <w:t>AMF</w:t>
      </w:r>
      <w:r w:rsidRPr="00140E21">
        <w:t xml:space="preserve"> knows that it is a Handover procedure and therefore the target </w:t>
      </w:r>
      <w:r w:rsidRPr="00140E21">
        <w:rPr>
          <w:rFonts w:eastAsia="SimSun"/>
          <w:lang w:eastAsia="zh-CN"/>
        </w:rPr>
        <w:t>AMF</w:t>
      </w:r>
      <w:r w:rsidRPr="00140E21">
        <w:t xml:space="preserve"> performs only a subset of the </w:t>
      </w:r>
      <w:r w:rsidRPr="00140E21">
        <w:rPr>
          <w:rFonts w:eastAsia="SimSun"/>
          <w:lang w:eastAsia="zh-CN"/>
        </w:rPr>
        <w:t>Registration</w:t>
      </w:r>
      <w:r w:rsidRPr="00140E21">
        <w:t xml:space="preserve"> procedure, specifically </w:t>
      </w:r>
      <w:r w:rsidRPr="00140E21">
        <w:rPr>
          <w:rFonts w:eastAsia="SimSun"/>
          <w:lang w:eastAsia="zh-CN"/>
        </w:rPr>
        <w:t xml:space="preserve">the steps 4, 5, and 10 in the Registration procedure for </w:t>
      </w:r>
      <w:r w:rsidRPr="00140E21">
        <w:t xml:space="preserve">the context transfer between source </w:t>
      </w:r>
      <w:r w:rsidRPr="00140E21">
        <w:rPr>
          <w:rFonts w:eastAsia="SimSun"/>
          <w:lang w:eastAsia="zh-CN"/>
        </w:rPr>
        <w:t>AMF</w:t>
      </w:r>
      <w:r w:rsidRPr="00140E21">
        <w:t xml:space="preserve"> and target </w:t>
      </w:r>
      <w:r w:rsidRPr="00140E21">
        <w:rPr>
          <w:rFonts w:eastAsia="SimSun"/>
          <w:lang w:eastAsia="zh-CN"/>
        </w:rPr>
        <w:t>AMF are skipped</w:t>
      </w:r>
      <w:r w:rsidRPr="00140E21">
        <w:t>.</w:t>
      </w:r>
    </w:p>
    <w:p w:rsidR="00276A56" w:rsidRPr="00140E21" w:rsidRDefault="00276A56" w:rsidP="00276A56">
      <w:pPr>
        <w:pStyle w:val="B1"/>
      </w:pPr>
      <w:r w:rsidRPr="00140E21">
        <w:rPr>
          <w:lang w:eastAsia="zh-CN"/>
        </w:rPr>
        <w:t>13a.</w:t>
      </w:r>
      <w:r w:rsidRPr="00140E21">
        <w:rPr>
          <w:lang w:eastAsia="zh-CN"/>
        </w:rPr>
        <w:tab/>
      </w:r>
      <w:r w:rsidRPr="00140E21">
        <w:t>[Conditional] SMF to S-UPF (intermediate): N4 Session Release Request.</w:t>
      </w:r>
    </w:p>
    <w:p w:rsidR="00276A56" w:rsidRPr="00140E21" w:rsidRDefault="00276A56" w:rsidP="00276A56">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rsidR="00276A56" w:rsidRPr="00140E21" w:rsidRDefault="00276A56" w:rsidP="00276A56">
      <w:pPr>
        <w:pStyle w:val="B1"/>
      </w:pPr>
      <w:r w:rsidRPr="00140E21">
        <w:t>13b.</w:t>
      </w:r>
      <w:r w:rsidRPr="00140E21">
        <w:tab/>
        <w:t>S-UPF to SMF: N4 Session Release Response.</w:t>
      </w:r>
    </w:p>
    <w:p w:rsidR="00276A56" w:rsidRPr="00140E21" w:rsidRDefault="00276A56" w:rsidP="00276A56">
      <w:pPr>
        <w:pStyle w:val="B1"/>
      </w:pPr>
      <w:r w:rsidRPr="00140E21">
        <w:tab/>
        <w:t>The S-UPF acknowledges with an N4 Session Release Response message to confirm the release of resources.</w:t>
      </w:r>
    </w:p>
    <w:p w:rsidR="00276A56" w:rsidRPr="00140E21" w:rsidRDefault="00276A56" w:rsidP="00276A56">
      <w:pPr>
        <w:pStyle w:val="B1"/>
      </w:pPr>
      <w:r w:rsidRPr="00140E21">
        <w:rPr>
          <w:lang w:eastAsia="zh-CN"/>
        </w:rPr>
        <w:tab/>
        <w:t>In case of indirect data forwarding, the resource of indirect data forwarding is also released.</w:t>
      </w:r>
    </w:p>
    <w:p w:rsidR="00276A56" w:rsidRPr="00140E21" w:rsidRDefault="00276A56" w:rsidP="00276A56">
      <w:pPr>
        <w:pStyle w:val="B1"/>
        <w:rPr>
          <w:lang w:eastAsia="zh-CN"/>
        </w:rPr>
      </w:pPr>
      <w:r w:rsidRPr="00140E21">
        <w:rPr>
          <w:lang w:eastAsia="zh-CN"/>
        </w:rPr>
        <w:t>14a.</w:t>
      </w:r>
      <w:r w:rsidRPr="00140E21">
        <w:rPr>
          <w:lang w:eastAsia="zh-CN"/>
        </w:rPr>
        <w:tab/>
        <w:t>AMF to S-RAN: UE Context Release Command ().</w:t>
      </w:r>
    </w:p>
    <w:p w:rsidR="00276A56" w:rsidRPr="00140E21" w:rsidRDefault="00276A56" w:rsidP="00276A56">
      <w:pPr>
        <w:pStyle w:val="B1"/>
      </w:pPr>
      <w:r w:rsidRPr="00140E21">
        <w:tab/>
      </w:r>
      <w:r w:rsidRPr="00140E21">
        <w:rPr>
          <w:lang w:eastAsia="zh-CN"/>
        </w:rPr>
        <w:t xml:space="preserve">After the timer in step 6a expires, </w:t>
      </w:r>
      <w:r w:rsidRPr="00140E21">
        <w:t>the AMF sends UE Context Release Command.</w:t>
      </w:r>
    </w:p>
    <w:p w:rsidR="00276A56" w:rsidRPr="00140E21" w:rsidRDefault="00276A56" w:rsidP="00276A56">
      <w:pPr>
        <w:pStyle w:val="B1"/>
        <w:rPr>
          <w:lang w:eastAsia="zh-CN"/>
        </w:rPr>
      </w:pPr>
      <w:r w:rsidRPr="00140E21">
        <w:rPr>
          <w:lang w:eastAsia="zh-CN"/>
        </w:rPr>
        <w:t>14b.</w:t>
      </w:r>
      <w:r w:rsidRPr="00140E21">
        <w:rPr>
          <w:lang w:eastAsia="zh-CN"/>
        </w:rPr>
        <w:tab/>
        <w:t>S-RAN to AMF: UE Context Release Complete ().</w:t>
      </w:r>
    </w:p>
    <w:p w:rsidR="00276A56" w:rsidRPr="00140E21" w:rsidRDefault="00276A56" w:rsidP="00276A56">
      <w:pPr>
        <w:pStyle w:val="B1"/>
      </w:pPr>
      <w:r w:rsidRPr="00140E21">
        <w:tab/>
        <w:t>The source NG-RAN releases its resources related to the UE and responds with a UE Context Release Complete () message.</w:t>
      </w:r>
    </w:p>
    <w:p w:rsidR="00276A56" w:rsidRPr="00140E21" w:rsidRDefault="00276A56" w:rsidP="00276A56">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rsidR="00276A56" w:rsidRPr="00140E21" w:rsidRDefault="00276A56" w:rsidP="00276A56">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rsidR="00276A56" w:rsidRPr="00140E21" w:rsidRDefault="00276A56" w:rsidP="00276A56">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rsidR="00276A56" w:rsidRPr="00140E21" w:rsidRDefault="00276A56" w:rsidP="00276A56">
      <w:pPr>
        <w:pStyle w:val="B1"/>
      </w:pPr>
      <w:r w:rsidRPr="00140E21">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rsidR="00276A56" w:rsidRPr="00140E21" w:rsidRDefault="00276A56" w:rsidP="00276A56">
      <w:r w:rsidRPr="00140E21">
        <w:rPr>
          <w:lang w:eastAsia="zh-CN"/>
        </w:rPr>
        <w:t xml:space="preserve">If the AMF </w:t>
      </w:r>
      <w:r w:rsidRPr="00140E21">
        <w:t xml:space="preserve">is subscribed to Mobility Event by other NFs, the AMF notifies the event to the corresponding NFs by invoking the </w:t>
      </w:r>
      <w:proofErr w:type="spellStart"/>
      <w:r w:rsidRPr="00140E21">
        <w:t>Namf_EventExposure_Notify</w:t>
      </w:r>
      <w:proofErr w:type="spellEnd"/>
      <w:r w:rsidRPr="00140E21">
        <w:t xml:space="preserve"> service operation as described in clause 4.15.4.2.</w:t>
      </w:r>
    </w:p>
    <w:p w:rsidR="00276A56" w:rsidRPr="00140E21" w:rsidRDefault="00276A56" w:rsidP="00276A56">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rsidR="00276A56" w:rsidRDefault="00276A56" w:rsidP="008834F5">
      <w:pPr>
        <w:rPr>
          <w:noProof/>
        </w:rPr>
      </w:pPr>
    </w:p>
    <w:p w:rsidR="00276A56" w:rsidRDefault="00276A56"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276A56">
        <w:rPr>
          <w:rFonts w:ascii="Arial" w:hAnsi="Arial"/>
          <w:i/>
          <w:color w:val="FF0000"/>
          <w:sz w:val="24"/>
          <w:lang w:val="en-US"/>
        </w:rPr>
        <w:t xml:space="preserve"> (3)</w:t>
      </w:r>
    </w:p>
    <w:p w:rsidR="008834F5" w:rsidRDefault="008834F5" w:rsidP="008834F5">
      <w:pPr>
        <w:rPr>
          <w:noProof/>
        </w:rPr>
      </w:pPr>
    </w:p>
    <w:p w:rsidR="002C4FD8" w:rsidRPr="00140E21" w:rsidRDefault="002C4FD8" w:rsidP="002C4FD8">
      <w:pPr>
        <w:pStyle w:val="Heading5"/>
      </w:pPr>
      <w:bookmarkStart w:id="13" w:name="_Toc20203931"/>
      <w:r w:rsidRPr="00140E21">
        <w:t>4.2.2.2.2</w:t>
      </w:r>
      <w:r w:rsidRPr="00140E21">
        <w:tab/>
        <w:t>General Registration</w:t>
      </w:r>
      <w:bookmarkEnd w:id="13"/>
    </w:p>
    <w:p w:rsidR="002C4FD8" w:rsidRDefault="002C4FD8" w:rsidP="002C4FD8">
      <w:pPr>
        <w:pStyle w:val="TH"/>
      </w:pPr>
      <w:r w:rsidRPr="00B44DF4">
        <w:object w:dxaOrig="8911" w:dyaOrig="14318">
          <v:shape id="_x0000_i1027" type="#_x0000_t75" style="width:394pt;height:715pt" o:ole="">
            <v:imagedata r:id="rId22" o:title=""/>
          </v:shape>
          <o:OLEObject Type="Embed" ProgID="Word.Picture.8" ShapeID="_x0000_i1027" DrawAspect="Content" ObjectID="_1632812547" r:id="rId23"/>
        </w:object>
      </w:r>
    </w:p>
    <w:p w:rsidR="002C4FD8" w:rsidRPr="00140E21" w:rsidRDefault="002C4FD8" w:rsidP="002C4FD8">
      <w:pPr>
        <w:pStyle w:val="TF"/>
      </w:pPr>
      <w:r w:rsidRPr="00140E21">
        <w:t>Figure 4.2.2.2.2-1: Registration procedure</w:t>
      </w:r>
    </w:p>
    <w:p w:rsidR="002C4FD8" w:rsidRPr="00140E21" w:rsidRDefault="002C4FD8" w:rsidP="002C4FD8">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w:t>
      </w:r>
      <w:r>
        <w:t>]</w:t>
      </w:r>
      <w:r w:rsidRPr="00140E21">
        <w:t xml:space="preserve"> (the list of PSIs, indication of UE support for ANDSP and the operating system identifier) and [UE Radio Capability ID]</w:t>
      </w:r>
      <w:r>
        <w:t>, PEI</w:t>
      </w:r>
      <w:r w:rsidRPr="00140E21">
        <w:t>).</w:t>
      </w:r>
    </w:p>
    <w:p w:rsidR="002C4FD8" w:rsidRPr="00140E21" w:rsidRDefault="002C4FD8" w:rsidP="002C4FD8">
      <w:pPr>
        <w:pStyle w:val="B1"/>
      </w:pPr>
      <w:r w:rsidRPr="00140E21">
        <w:t>NOTE 1:</w:t>
      </w:r>
      <w:r w:rsidRPr="00140E21">
        <w:tab/>
        <w:t>The UE Policy Container and its usage is defined in TS</w:t>
      </w:r>
      <w:r>
        <w:t> </w:t>
      </w:r>
      <w:r w:rsidRPr="00140E21">
        <w:t>23.503</w:t>
      </w:r>
      <w:r>
        <w:t> </w:t>
      </w:r>
      <w:r w:rsidRPr="00140E21">
        <w:t>[20].</w:t>
      </w:r>
    </w:p>
    <w:p w:rsidR="002C4FD8" w:rsidRPr="00140E21" w:rsidRDefault="002C4FD8" w:rsidP="002C4FD8">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 xml:space="preserve">The Establishment cause provides the reason for requesting the establishment of an RRC connection. Whether and how the UE includes the Requested NSSAI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 xml:space="preserve">[2]. The AN </w:t>
      </w:r>
      <w:proofErr w:type="gramStart"/>
      <w:r w:rsidRPr="00140E21">
        <w:rPr>
          <w:rFonts w:eastAsia="SimSun"/>
        </w:rPr>
        <w:t>parameters</w:t>
      </w:r>
      <w:proofErr w:type="gramEnd"/>
      <w:r w:rsidRPr="00140E21">
        <w:rPr>
          <w:rFonts w:eastAsia="SimSun"/>
        </w:rPr>
        <w:t xml:space="preserve">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rsidR="002C4FD8" w:rsidRPr="00140E21" w:rsidRDefault="002C4FD8" w:rsidP="002C4FD8">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2C4FD8" w:rsidRPr="00140E21" w:rsidRDefault="002C4FD8" w:rsidP="002C4FD8">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rsidR="002C4FD8" w:rsidRPr="00140E21" w:rsidRDefault="002C4FD8" w:rsidP="002C4FD8">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p>
    <w:p w:rsidR="002C4FD8" w:rsidRDefault="002C4FD8" w:rsidP="002C4FD8">
      <w:pPr>
        <w:pStyle w:val="B2"/>
      </w:pPr>
      <w:proofErr w:type="spellStart"/>
      <w:r>
        <w:t>i</w:t>
      </w:r>
      <w:proofErr w:type="spellEnd"/>
      <w:r>
        <w:t>)</w:t>
      </w:r>
      <w:r>
        <w:tab/>
        <w:t>a 5G-GUTI mapped from an EPS GUTI, if the UE has a valid EPS GUTI.</w:t>
      </w:r>
    </w:p>
    <w:p w:rsidR="002C4FD8" w:rsidRPr="00140E21" w:rsidRDefault="002C4FD8" w:rsidP="002C4FD8">
      <w:pPr>
        <w:pStyle w:val="B2"/>
      </w:pPr>
      <w:r>
        <w:t>ii)</w:t>
      </w:r>
      <w:r w:rsidRPr="00140E21">
        <w:tab/>
        <w:t xml:space="preserve">a native 5G-GUTI assigned by the </w:t>
      </w:r>
      <w:r>
        <w:t xml:space="preserve">PLMN to </w:t>
      </w:r>
      <w:r w:rsidRPr="00140E21">
        <w:t>which the UE is attempting to register, if available;</w:t>
      </w:r>
    </w:p>
    <w:p w:rsidR="002C4FD8" w:rsidRPr="00140E21" w:rsidRDefault="002C4FD8" w:rsidP="002C4FD8">
      <w:pPr>
        <w:pStyle w:val="B2"/>
      </w:pPr>
      <w:r>
        <w:t>iii)</w:t>
      </w:r>
      <w:r w:rsidRPr="00140E21">
        <w:tab/>
        <w:t>a native 5G-GUTI assigned by an equivalent PLMN to the PLMN to which the UE is attempting to register, if available;</w:t>
      </w:r>
    </w:p>
    <w:p w:rsidR="002C4FD8" w:rsidRPr="00140E21" w:rsidRDefault="002C4FD8" w:rsidP="002C4FD8">
      <w:pPr>
        <w:pStyle w:val="B2"/>
      </w:pPr>
      <w:r>
        <w:t>iv)</w:t>
      </w:r>
      <w:r w:rsidRPr="00140E21">
        <w:tab/>
        <w:t>a native 5G-GUTI assigned by any other PLMN, if available.</w:t>
      </w:r>
    </w:p>
    <w:p w:rsidR="002C4FD8" w:rsidRPr="00140E21" w:rsidRDefault="002C4FD8" w:rsidP="002C4FD8">
      <w:pPr>
        <w:pStyle w:val="NO"/>
      </w:pPr>
      <w:r w:rsidRPr="00140E21">
        <w:t>NOTE 2:</w:t>
      </w:r>
      <w:r w:rsidRPr="00140E21">
        <w:tab/>
        <w:t>This can also be a 5G-GUTIs assigned via another access type.</w:t>
      </w:r>
    </w:p>
    <w:p w:rsidR="002C4FD8" w:rsidRPr="00140E21" w:rsidRDefault="002C4FD8" w:rsidP="002C4FD8">
      <w:pPr>
        <w:pStyle w:val="B2"/>
      </w:pPr>
      <w:r>
        <w:t>v)</w:t>
      </w:r>
      <w:r w:rsidRPr="00140E21">
        <w:tab/>
        <w:t>Otherwise, the UE shall include its SUCI in the Registration Request as defined in TS</w:t>
      </w:r>
      <w:r>
        <w:t> </w:t>
      </w:r>
      <w:r w:rsidRPr="00140E21">
        <w:t>33.501</w:t>
      </w:r>
      <w:r>
        <w:t> </w:t>
      </w:r>
      <w:r w:rsidRPr="00140E21">
        <w:t>[15].</w:t>
      </w:r>
    </w:p>
    <w:p w:rsidR="002C4FD8" w:rsidRPr="00140E21" w:rsidRDefault="002C4FD8" w:rsidP="002C4FD8">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2C4FD8" w:rsidRPr="00140E21" w:rsidRDefault="002C4FD8" w:rsidP="002C4FD8">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rsidR="002C4FD8" w:rsidRPr="00140E21" w:rsidRDefault="002C4FD8" w:rsidP="002C4FD8">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rsidR="002C4FD8" w:rsidRPr="00140E21" w:rsidRDefault="002C4FD8" w:rsidP="002C4FD8">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rsidR="002C4FD8" w:rsidRPr="00140E21" w:rsidRDefault="002C4FD8" w:rsidP="002C4FD8">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rsidR="002C4FD8" w:rsidRPr="00140E21" w:rsidRDefault="002C4FD8" w:rsidP="002C4FD8">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2C4FD8" w:rsidRPr="00140E21" w:rsidRDefault="002C4FD8" w:rsidP="002C4FD8">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rsidR="002C4FD8" w:rsidRPr="00140E21" w:rsidRDefault="002C4FD8" w:rsidP="002C4FD8">
      <w:pPr>
        <w:pStyle w:val="B1"/>
      </w:pPr>
      <w:r w:rsidRPr="00140E21">
        <w:tab/>
        <w:t>The UE includes the Default Configured NSSAI Indication if the UE is using a Default Configured NSSAI, as defined in TS</w:t>
      </w:r>
      <w:r>
        <w:t> </w:t>
      </w:r>
      <w:r w:rsidRPr="00140E21">
        <w:t>23.501</w:t>
      </w:r>
      <w:r>
        <w:t> </w:t>
      </w:r>
      <w:r w:rsidRPr="00140E21">
        <w:t>[2].</w:t>
      </w:r>
    </w:p>
    <w:p w:rsidR="002C4FD8" w:rsidRPr="00140E21" w:rsidRDefault="002C4FD8" w:rsidP="002C4FD8">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rsidR="002C4FD8" w:rsidRPr="00140E21" w:rsidRDefault="002C4FD8" w:rsidP="002C4FD8">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rsidR="002C4FD8" w:rsidRPr="00140E21" w:rsidRDefault="002C4FD8" w:rsidP="002C4FD8">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rsidR="002C4FD8" w:rsidRPr="00140E21" w:rsidRDefault="002C4FD8" w:rsidP="002C4FD8">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rsidR="002C4FD8" w:rsidRPr="00140E21" w:rsidRDefault="002C4FD8" w:rsidP="002C4FD8">
      <w:pPr>
        <w:pStyle w:val="B1"/>
      </w:pPr>
      <w:r w:rsidRPr="00140E21">
        <w:tab/>
        <w:t>If available, the last visited TAI shall be included in order to help the AMF produce Registration Area for the UE.</w:t>
      </w:r>
    </w:p>
    <w:p w:rsidR="002C4FD8" w:rsidRPr="00140E21" w:rsidRDefault="002C4FD8" w:rsidP="002C4FD8">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2C4FD8" w:rsidRPr="00140E21" w:rsidRDefault="002C4FD8" w:rsidP="002C4FD8">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2C4FD8" w:rsidRPr="00140E21" w:rsidRDefault="002C4FD8" w:rsidP="002C4FD8">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2C4FD8" w:rsidRPr="00140E21" w:rsidRDefault="002C4FD8" w:rsidP="002C4FD8">
      <w:pPr>
        <w:pStyle w:val="B1"/>
        <w:rPr>
          <w:lang w:eastAsia="zh-CN"/>
        </w:rPr>
      </w:pPr>
      <w:r w:rsidRPr="00140E21">
        <w:rPr>
          <w:lang w:eastAsia="zh-CN"/>
        </w:rPr>
        <w:tab/>
        <w:t>The UE includes the MICO mode preference and optionally a Requested Active Time value if the UE wants to use MICO Mode with Active Time.</w:t>
      </w:r>
    </w:p>
    <w:p w:rsidR="002C4FD8" w:rsidRPr="00140E21" w:rsidRDefault="002C4FD8" w:rsidP="002C4FD8">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rsidR="002C4FD8" w:rsidRPr="00140E21" w:rsidRDefault="002C4FD8" w:rsidP="002C4FD8">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rsidR="002C4FD8" w:rsidRPr="00140E21" w:rsidRDefault="002C4FD8" w:rsidP="002C4FD8">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rsidR="002C4FD8" w:rsidRDefault="002C4FD8" w:rsidP="002C4FD8">
      <w:pPr>
        <w:pStyle w:val="B1"/>
        <w:rPr>
          <w:lang w:eastAsia="zh-CN"/>
        </w:rPr>
      </w:pPr>
      <w:r>
        <w:rPr>
          <w:lang w:eastAsia="zh-CN"/>
        </w:rPr>
        <w:tab/>
        <w:t>The PEI(IMEISV) may be retrieved in initial registration from the UE as described in clause 4.2.2.2.1.</w:t>
      </w:r>
    </w:p>
    <w:p w:rsidR="002C4FD8" w:rsidRPr="00140E21" w:rsidRDefault="002C4FD8" w:rsidP="002C4FD8">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2C4FD8" w:rsidRPr="00140E21" w:rsidRDefault="002C4FD8" w:rsidP="002C4FD8">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rsidR="002C4FD8" w:rsidRPr="00140E21" w:rsidRDefault="002C4FD8" w:rsidP="002C4FD8">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rsidR="002C4FD8" w:rsidRPr="00140E21" w:rsidRDefault="002C4FD8" w:rsidP="002C4FD8">
      <w:pPr>
        <w:pStyle w:val="B1"/>
      </w:pPr>
      <w:r w:rsidRPr="00140E21">
        <w:rPr>
          <w:lang w:eastAsia="zh-CN"/>
        </w:rPr>
        <w:t>3.</w:t>
      </w:r>
      <w:r w:rsidRPr="00140E21">
        <w:rPr>
          <w:lang w:eastAsia="zh-CN"/>
        </w:rPr>
        <w:tab/>
        <w:t>(R)AN to new AMF: N2 message (N2 parameters, Registration Request (as described in step 1) and UE Policy Container</w:t>
      </w:r>
      <w:r w:rsidRPr="00140E21">
        <w:t>.</w:t>
      </w:r>
    </w:p>
    <w:p w:rsidR="002C4FD8" w:rsidRPr="00140E21" w:rsidRDefault="002C4FD8" w:rsidP="002C4FD8">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rsidR="002C4FD8" w:rsidRPr="00140E21" w:rsidRDefault="002C4FD8" w:rsidP="002C4FD8">
      <w:pPr>
        <w:pStyle w:val="B1"/>
        <w:rPr>
          <w:rFonts w:eastAsia="SimSun"/>
        </w:rPr>
      </w:pPr>
      <w:r w:rsidRPr="00140E21">
        <w:rPr>
          <w:rFonts w:eastAsia="SimSun"/>
        </w:rPr>
        <w:tab/>
        <w:t>When NG-RAN is used, the N2 parameters also include the Establishment cause and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rsidR="002C4FD8" w:rsidRPr="00140E21" w:rsidRDefault="002C4FD8" w:rsidP="002C4FD8">
      <w:pPr>
        <w:pStyle w:val="B1"/>
      </w:pPr>
      <w:r w:rsidRPr="00140E21">
        <w:tab/>
        <w:t xml:space="preserve">Mapping </w:t>
      </w:r>
      <w:proofErr w:type="gramStart"/>
      <w:r w:rsidRPr="00140E21">
        <w:t>Of</w:t>
      </w:r>
      <w:proofErr w:type="gramEnd"/>
      <w:r w:rsidRPr="00140E21">
        <w:t xml:space="preserve"> Requested NSSAI is provided only if available.</w:t>
      </w:r>
    </w:p>
    <w:p w:rsidR="002C4FD8" w:rsidRPr="00140E21" w:rsidRDefault="002C4FD8" w:rsidP="002C4FD8">
      <w:pPr>
        <w:pStyle w:val="B1"/>
        <w:rPr>
          <w:lang w:eastAsia="zh-CN"/>
        </w:rPr>
      </w:pPr>
      <w:r w:rsidRPr="00140E21">
        <w:tab/>
        <w:t>If the Registration type indicated by the UE is Periodic Registration Update, then steps 4 to 19 may be omitted.</w:t>
      </w:r>
    </w:p>
    <w:p w:rsidR="002C4FD8" w:rsidRPr="00140E21" w:rsidRDefault="002C4FD8" w:rsidP="002C4FD8">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2C4FD8" w:rsidRPr="00140E21" w:rsidRDefault="002C4FD8" w:rsidP="002C4FD8">
      <w:pPr>
        <w:pStyle w:val="B1"/>
        <w:rPr>
          <w:lang w:eastAsia="zh-CN"/>
        </w:rPr>
      </w:pPr>
      <w:r w:rsidRPr="00140E21">
        <w:rPr>
          <w:lang w:eastAsia="zh-CN"/>
        </w:rPr>
        <w:tab/>
        <w:t>The RAT Type the UE is using is determined (see clause 4.2.2.2.1) and based on it the AMF determines whether the UE is performing Inter-RAT mobility to or from NB-IoT.</w:t>
      </w:r>
    </w:p>
    <w:p w:rsidR="002C4FD8" w:rsidRPr="00140E21" w:rsidRDefault="002C4FD8" w:rsidP="002C4FD8">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rsidR="002C4FD8" w:rsidRPr="00140E21" w:rsidRDefault="002C4FD8" w:rsidP="002C4FD8">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2C4FD8" w:rsidRPr="00140E21" w:rsidRDefault="002C4FD8" w:rsidP="002C4FD8">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2C4FD8" w:rsidRPr="00140E21" w:rsidRDefault="002C4FD8" w:rsidP="002C4FD8">
      <w:pPr>
        <w:pStyle w:val="B1"/>
        <w:rPr>
          <w:lang w:eastAsia="zh-CN"/>
        </w:rPr>
      </w:pPr>
      <w:r w:rsidRPr="00140E21">
        <w:rPr>
          <w:lang w:eastAsia="zh-CN"/>
        </w:rPr>
        <w:tab/>
        <w:t>If the UE has included a UE Radio Capability ID in step 1 and the AMF supports RACS, the AMF stores the Radio Capability ID in UE context.</w:t>
      </w:r>
    </w:p>
    <w:p w:rsidR="002C4FD8" w:rsidRPr="00140E21" w:rsidRDefault="002C4FD8" w:rsidP="002C4FD8">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rsidR="002C4FD8" w:rsidRPr="00140E21" w:rsidRDefault="002C4FD8" w:rsidP="002C4FD8">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2C4FD8" w:rsidRPr="00140E21" w:rsidRDefault="002C4FD8" w:rsidP="002C4FD8">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rsidR="002C4FD8" w:rsidRPr="00140E21" w:rsidRDefault="002C4FD8" w:rsidP="002C4FD8">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2C4FD8" w:rsidRPr="00140E21" w:rsidRDefault="002C4FD8" w:rsidP="002C4FD8">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rsidR="002C4FD8" w:rsidRPr="00140E21" w:rsidRDefault="002C4FD8" w:rsidP="002C4FD8">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does not need to subscribe for the events once again with the new AMF after the UE is successfully registered with the new AMF.</w:t>
      </w:r>
    </w:p>
    <w:p w:rsidR="002C4FD8" w:rsidRPr="00140E21" w:rsidRDefault="002C4FD8" w:rsidP="002C4FD8">
      <w:pPr>
        <w:pStyle w:val="B1"/>
      </w:pPr>
      <w:r w:rsidRPr="00140E21">
        <w:tab/>
        <w:t>If the new AMF has already received UE contexts from the old AMF during handover procedure, then step 4,5 and 10 shall be skipped.</w:t>
      </w:r>
    </w:p>
    <w:p w:rsidR="002C4FD8" w:rsidRPr="00140E21" w:rsidRDefault="002C4FD8" w:rsidP="002C4FD8">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2C4FD8" w:rsidRPr="00140E21" w:rsidRDefault="002C4FD8" w:rsidP="002C4FD8">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rsidR="002C4FD8" w:rsidRPr="00140E21" w:rsidRDefault="002C4FD8" w:rsidP="002C4FD8">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rsidR="002C4FD8" w:rsidRPr="00140E21" w:rsidRDefault="002C4FD8" w:rsidP="002C4FD8">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rsidR="002C4FD8" w:rsidRPr="00140E21" w:rsidRDefault="002C4FD8" w:rsidP="002C4FD8">
      <w:pPr>
        <w:pStyle w:val="B1"/>
      </w:pPr>
      <w:r w:rsidRPr="00140E21">
        <w:tab/>
        <w:t>If old AMF holds UE context established via N3IWF or TNGF, the old AMF includes the CM state via N3IWF or TNGF. If the UE is in CM-CONNECTED state via N3IWF or TNGF, the old AMF includes information about the NGAP UE-TNLA bindings.</w:t>
      </w:r>
    </w:p>
    <w:p w:rsidR="002C4FD8" w:rsidRPr="00140E21" w:rsidRDefault="002C4FD8" w:rsidP="002C4FD8">
      <w:pPr>
        <w:pStyle w:val="B1"/>
        <w:rPr>
          <w:lang w:eastAsia="zh-CN"/>
        </w:rPr>
      </w:pPr>
      <w:r w:rsidRPr="00140E21">
        <w:rPr>
          <w:lang w:eastAsia="zh-CN"/>
        </w:rPr>
        <w:tab/>
        <w:t>If old AMF fails the integrity check of the Registration Request NAS message, the old AMF shall indicate the integrity check failure.</w:t>
      </w:r>
    </w:p>
    <w:p w:rsidR="002C4FD8" w:rsidRPr="00140E21" w:rsidRDefault="002C4FD8" w:rsidP="002C4FD8">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2C4FD8" w:rsidRDefault="002C4FD8" w:rsidP="002C4FD8">
      <w:pPr>
        <w:pStyle w:val="B1"/>
      </w:pPr>
      <w:r>
        <w:tab/>
        <w:t>During inter PLMN mobility, the handling of the UE Radio Capability ID in the new AMF is as defined in TS 23.501 [2].</w:t>
      </w:r>
    </w:p>
    <w:p w:rsidR="002C4FD8" w:rsidRPr="00140E21" w:rsidRDefault="002C4FD8" w:rsidP="002C4FD8">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2C4FD8" w:rsidRPr="00140E21" w:rsidRDefault="002C4FD8" w:rsidP="002C4FD8">
      <w:pPr>
        <w:pStyle w:val="B1"/>
        <w:rPr>
          <w:lang w:eastAsia="zh-CN"/>
        </w:rPr>
      </w:pPr>
      <w:r w:rsidRPr="00140E21">
        <w:rPr>
          <w:lang w:eastAsia="zh-CN"/>
        </w:rPr>
        <w:t>6.</w:t>
      </w:r>
      <w:r w:rsidRPr="00140E21">
        <w:rPr>
          <w:lang w:eastAsia="zh-CN"/>
        </w:rPr>
        <w:tab/>
        <w:t>[Conditional] new AMF to UE: Identity Request ().</w:t>
      </w:r>
    </w:p>
    <w:p w:rsidR="002C4FD8" w:rsidRPr="00140E21" w:rsidRDefault="002C4FD8" w:rsidP="002C4FD8">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rsidR="002C4FD8" w:rsidRPr="00140E21" w:rsidRDefault="002C4FD8" w:rsidP="002C4FD8">
      <w:pPr>
        <w:pStyle w:val="B1"/>
        <w:rPr>
          <w:lang w:eastAsia="zh-CN"/>
        </w:rPr>
      </w:pPr>
      <w:r w:rsidRPr="00140E21">
        <w:rPr>
          <w:lang w:eastAsia="zh-CN"/>
        </w:rPr>
        <w:t>7.</w:t>
      </w:r>
      <w:r w:rsidRPr="00140E21">
        <w:rPr>
          <w:lang w:eastAsia="zh-CN"/>
        </w:rPr>
        <w:tab/>
        <w:t>[Conditional] UE to new AMF: Identity Response ().</w:t>
      </w:r>
    </w:p>
    <w:p w:rsidR="002C4FD8" w:rsidRPr="00140E21" w:rsidRDefault="002C4FD8" w:rsidP="002C4FD8">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rsidR="002C4FD8" w:rsidRPr="00140E21" w:rsidRDefault="002C4FD8" w:rsidP="002C4FD8">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rsidR="002C4FD8" w:rsidRPr="00140E21" w:rsidRDefault="002C4FD8" w:rsidP="002C4FD8">
      <w:pPr>
        <w:pStyle w:val="B1"/>
        <w:rPr>
          <w:lang w:eastAsia="zh-CN"/>
        </w:rPr>
      </w:pPr>
      <w:r w:rsidRPr="00140E21">
        <w:rPr>
          <w:lang w:eastAsia="zh-CN"/>
        </w:rPr>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rsidR="002C4FD8" w:rsidRPr="00140E21" w:rsidRDefault="002C4FD8" w:rsidP="002C4FD8">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rsidR="002C4FD8" w:rsidRPr="00140E21" w:rsidRDefault="002C4FD8" w:rsidP="002C4FD8">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rsidR="002C4FD8" w:rsidRPr="00140E21" w:rsidRDefault="002C4FD8" w:rsidP="002C4FD8">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2C4FD8" w:rsidRPr="00140E21" w:rsidRDefault="002C4FD8" w:rsidP="002C4FD8">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2C4FD8" w:rsidRPr="00140E21" w:rsidRDefault="002C4FD8" w:rsidP="002C4FD8">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2C4FD8" w:rsidRPr="00140E21" w:rsidRDefault="002C4FD8" w:rsidP="002C4FD8">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rsidR="002C4FD8" w:rsidRPr="00140E21" w:rsidRDefault="002C4FD8" w:rsidP="002C4FD8">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rsidR="002C4FD8" w:rsidRPr="00140E21" w:rsidRDefault="002C4FD8" w:rsidP="002C4FD8">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Namf_Communication_RegistrationCompleteNotify</w:t>
      </w:r>
      <w:proofErr w:type="spellEnd"/>
      <w:r w:rsidRPr="00140E21" w:rsidDel="00A20471">
        <w:rPr>
          <w:lang w:eastAsia="zh-CN"/>
        </w:rPr>
        <w:t xml:space="preserve"> </w:t>
      </w:r>
      <w:r w:rsidRPr="00140E21">
        <w:rPr>
          <w:lang w:eastAsia="zh-CN"/>
        </w:rPr>
        <w:t>(</w:t>
      </w:r>
      <w:ins w:id="14" w:author="LTHBM0" w:date="2019-10-04T09:31:00Z">
        <w:r w:rsidR="00F8677D" w:rsidRPr="00140E21">
          <w:t>PDU Session ID(s) to be released</w:t>
        </w:r>
      </w:ins>
      <w:ins w:id="15" w:author="LTHBM0" w:date="2019-10-04T09:36:00Z">
        <w:r w:rsidR="00FA1E4A">
          <w:t xml:space="preserve"> due to slice not supported</w:t>
        </w:r>
      </w:ins>
      <w:ins w:id="16" w:author="LTHBM0" w:date="2019-10-04T09:31:00Z">
        <w:r w:rsidR="00F8677D" w:rsidRPr="00140E21">
          <w:t>,</w:t>
        </w:r>
      </w:ins>
      <w:r w:rsidRPr="00140E21">
        <w:rPr>
          <w:lang w:eastAsia="zh-CN"/>
        </w:rPr>
        <w:t>).</w:t>
      </w:r>
    </w:p>
    <w:p w:rsidR="002C4FD8" w:rsidRPr="00140E21" w:rsidRDefault="002C4FD8" w:rsidP="002C4FD8">
      <w:pPr>
        <w:pStyle w:val="B1"/>
        <w:rPr>
          <w:lang w:eastAsia="zh-CN"/>
        </w:rPr>
      </w:pPr>
      <w:r w:rsidRPr="00140E21">
        <w:rPr>
          <w:lang w:eastAsia="zh-CN"/>
        </w:rPr>
        <w:tab/>
        <w:t xml:space="preserve">If the AMF has changed the new AMF notifies the old AMF that the registration of the UE in the new AMF is completed by invoking the </w:t>
      </w:r>
      <w:proofErr w:type="spellStart"/>
      <w:r w:rsidRPr="00140E21">
        <w:rPr>
          <w:lang w:eastAsia="zh-CN"/>
        </w:rPr>
        <w:t>Namf_Communication_RegistrationCompleteNotify</w:t>
      </w:r>
      <w:proofErr w:type="spellEnd"/>
      <w:r w:rsidRPr="00140E21">
        <w:rPr>
          <w:lang w:eastAsia="zh-CN"/>
        </w:rPr>
        <w:t xml:space="preserve"> service operation.</w:t>
      </w:r>
    </w:p>
    <w:p w:rsidR="002C4FD8" w:rsidRPr="00140E21" w:rsidRDefault="002C4FD8" w:rsidP="002C4FD8">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Namf_Communication_RegistrationCompleteNotify</w:t>
      </w:r>
      <w:proofErr w:type="spellEnd"/>
      <w:r w:rsidRPr="00140E21">
        <w:rPr>
          <w:lang w:eastAsia="zh-CN"/>
        </w:rPr>
        <w:t xml:space="preserve"> service operation with a reject indication reason code towards the old AMF. The old AMF continues as if the UE context transfer service operation was never received.</w:t>
      </w:r>
    </w:p>
    <w:p w:rsidR="002C4FD8" w:rsidRPr="00140E21" w:rsidRDefault="002C4FD8" w:rsidP="002C4FD8">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Namf_Communication_RegistrationCompleteNotify</w:t>
      </w:r>
      <w:proofErr w:type="spellEnd"/>
      <w:r w:rsidRPr="00140E21">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rsidR="002C4FD8" w:rsidRPr="00140E21" w:rsidDel="00FA1E4A" w:rsidRDefault="002C4FD8" w:rsidP="002C4FD8">
      <w:pPr>
        <w:pStyle w:val="B1"/>
        <w:rPr>
          <w:del w:id="17" w:author="LTHBM0" w:date="2019-10-04T09:37:00Z"/>
          <w:lang w:eastAsia="zh-CN"/>
        </w:rPr>
      </w:pPr>
      <w:del w:id="18" w:author="LTHBM0" w:date="2019-10-04T09:37:00Z">
        <w:r w:rsidRPr="00140E21" w:rsidDel="00FA1E4A">
          <w:rPr>
            <w:lang w:eastAsia="zh-CN"/>
          </w:rPr>
          <w:tab/>
          <w:delText>See clause 5.2.2.2.3 for details of Namf_Communication_RegistrationCompleteNotify service operation.</w:delText>
        </w:r>
      </w:del>
    </w:p>
    <w:p w:rsidR="002C4FD8" w:rsidRPr="00140E21" w:rsidRDefault="002C4FD8" w:rsidP="002C4FD8">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2C4FD8" w:rsidRPr="00140E21" w:rsidRDefault="002C4FD8" w:rsidP="002C4FD8">
      <w:pPr>
        <w:pStyle w:val="B1"/>
        <w:rPr>
          <w:lang w:eastAsia="zh-CN"/>
        </w:rPr>
      </w:pPr>
      <w:r w:rsidRPr="00140E21">
        <w:rPr>
          <w:lang w:eastAsia="zh-CN"/>
        </w:rPr>
        <w:t>11.</w:t>
      </w:r>
      <w:r w:rsidRPr="00140E21">
        <w:rPr>
          <w:lang w:eastAsia="zh-CN"/>
        </w:rPr>
        <w:tab/>
        <w:t>[Conditional] new AMF to UE: Identity Request/Response (PEI).</w:t>
      </w:r>
    </w:p>
    <w:p w:rsidR="002C4FD8" w:rsidRPr="00140E21" w:rsidRDefault="002C4FD8" w:rsidP="002C4FD8">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rsidR="002C4FD8" w:rsidRPr="00140E21" w:rsidRDefault="002C4FD8" w:rsidP="002C4FD8">
      <w:pPr>
        <w:pStyle w:val="B1"/>
        <w:rPr>
          <w:lang w:eastAsia="zh-CN"/>
        </w:rPr>
      </w:pPr>
      <w:r w:rsidRPr="00140E21">
        <w:tab/>
        <w:t>For an Emergency Registration, the UE may have included the PEI in the Registration Request. If so, the PEI retrieval is skipped.</w:t>
      </w:r>
    </w:p>
    <w:p w:rsidR="002C4FD8" w:rsidRPr="00140E21" w:rsidRDefault="002C4FD8" w:rsidP="002C4FD8">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rsidR="002C4FD8" w:rsidRPr="00140E21" w:rsidRDefault="002C4FD8" w:rsidP="002C4FD8">
      <w:pPr>
        <w:pStyle w:val="B1"/>
        <w:rPr>
          <w:lang w:eastAsia="zh-CN"/>
        </w:rPr>
      </w:pPr>
      <w:r w:rsidRPr="00140E21">
        <w:rPr>
          <w:lang w:eastAsia="zh-CN"/>
        </w:rPr>
        <w:t>12.</w:t>
      </w:r>
      <w:r w:rsidRPr="00140E21">
        <w:rPr>
          <w:lang w:eastAsia="zh-CN"/>
        </w:rPr>
        <w:tab/>
        <w:t>Optionally the new AMF initiates ME identity check by invoking the N5g-eir_</w:t>
      </w:r>
      <w:bookmarkStart w:id="19" w:name="_Hlk500416768"/>
      <w:r w:rsidRPr="00140E21">
        <w:rPr>
          <w:lang w:eastAsia="zh-CN"/>
        </w:rPr>
        <w:t>EquipmentIdentityCheck</w:t>
      </w:r>
      <w:bookmarkEnd w:id="19"/>
      <w:r w:rsidRPr="00140E21">
        <w:rPr>
          <w:lang w:eastAsia="zh-CN"/>
        </w:rPr>
        <w:t>_Get service operation (see clause 5.2.4.2.2).</w:t>
      </w:r>
    </w:p>
    <w:p w:rsidR="002C4FD8" w:rsidRPr="00140E21" w:rsidRDefault="002C4FD8" w:rsidP="002C4FD8">
      <w:pPr>
        <w:pStyle w:val="B1"/>
        <w:rPr>
          <w:lang w:eastAsia="zh-CN"/>
        </w:rPr>
      </w:pPr>
      <w:r w:rsidRPr="00140E21">
        <w:rPr>
          <w:lang w:eastAsia="zh-CN"/>
        </w:rPr>
        <w:tab/>
        <w:t>The PEI check is performed as described in clause 4.7.</w:t>
      </w:r>
    </w:p>
    <w:p w:rsidR="002C4FD8" w:rsidRPr="00140E21" w:rsidRDefault="002C4FD8" w:rsidP="002C4FD8">
      <w:pPr>
        <w:pStyle w:val="B1"/>
      </w:pPr>
      <w:r w:rsidRPr="00140E21">
        <w:rPr>
          <w:lang w:eastAsia="zh-CN"/>
        </w:rPr>
        <w:tab/>
      </w:r>
      <w:r w:rsidRPr="00140E21">
        <w:t>For an Emergency Registration, if the PEI is blocked, operator policies determine whether the Emergency Registration procedure continues or is stopped.</w:t>
      </w:r>
    </w:p>
    <w:p w:rsidR="002C4FD8" w:rsidRPr="00140E21" w:rsidRDefault="002C4FD8" w:rsidP="002C4FD8">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rsidR="002C4FD8" w:rsidRPr="00140E21" w:rsidRDefault="002C4FD8" w:rsidP="002C4FD8">
      <w:pPr>
        <w:pStyle w:val="B1"/>
      </w:pPr>
      <w:r w:rsidRPr="00140E21">
        <w:rPr>
          <w:lang w:eastAsia="zh-CN"/>
        </w:rPr>
        <w:tab/>
      </w:r>
      <w:r w:rsidRPr="00140E21">
        <w:t>The AMF selects a UDM as described in TS</w:t>
      </w:r>
      <w:r>
        <w:t> </w:t>
      </w:r>
      <w:r w:rsidRPr="00140E21">
        <w:t>23.501</w:t>
      </w:r>
      <w:r>
        <w:t> </w:t>
      </w:r>
      <w:r w:rsidRPr="00140E21">
        <w:t>[2], clause 6.3.8.</w:t>
      </w:r>
    </w:p>
    <w:p w:rsidR="002C4FD8" w:rsidRPr="00140E21" w:rsidRDefault="002C4FD8" w:rsidP="002C4FD8">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rsidR="002C4FD8" w:rsidRPr="00140E21" w:rsidRDefault="002C4FD8" w:rsidP="002C4FD8">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2C4FD8" w:rsidRPr="00140E21" w:rsidRDefault="002C4FD8" w:rsidP="002C4FD8">
      <w:pPr>
        <w:pStyle w:val="B1"/>
      </w:pPr>
      <w:r w:rsidRPr="00140E21">
        <w:tab/>
        <w:t>During initial Registration, if the AMF and UE supports SRVCC from NG-RAN to UTRAN the AMF provides UDM with the UE SRVCC capability.</w:t>
      </w:r>
    </w:p>
    <w:p w:rsidR="002C4FD8" w:rsidRPr="00140E21" w:rsidRDefault="002C4FD8" w:rsidP="002C4FD8">
      <w:pPr>
        <w:pStyle w:val="B1"/>
      </w:pPr>
      <w:r w:rsidRPr="00140E21">
        <w:tab/>
        <w:t>If the AMF determines that only the UE SRVCC capability has changed, the AMF sends UE SRVCC capability to the UDM.</w:t>
      </w:r>
    </w:p>
    <w:p w:rsidR="002C4FD8" w:rsidRPr="00140E21" w:rsidRDefault="002C4FD8" w:rsidP="002C4FD8">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rsidR="002C4FD8" w:rsidRPr="00140E21" w:rsidRDefault="002C4FD8" w:rsidP="002C4FD8">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rsidR="002C4FD8" w:rsidRPr="00140E21" w:rsidRDefault="002C4FD8" w:rsidP="002C4FD8">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rsidR="002C4FD8" w:rsidRPr="00140E21" w:rsidRDefault="002C4FD8" w:rsidP="002C4FD8">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rsidR="002C4FD8" w:rsidRPr="00140E21" w:rsidRDefault="002C4FD8" w:rsidP="002C4FD8">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rsidR="002C4FD8" w:rsidRPr="00140E21" w:rsidRDefault="002C4FD8" w:rsidP="002C4FD8">
      <w:pPr>
        <w:pStyle w:val="B1"/>
      </w:pPr>
      <w:r w:rsidRPr="00140E21">
        <w:tab/>
        <w:t>The Access and Mobility Subscription data may include the NB-IoT UE Priority.</w:t>
      </w:r>
    </w:p>
    <w:p w:rsidR="002C4FD8" w:rsidRPr="00140E21" w:rsidRDefault="002C4FD8" w:rsidP="002C4FD8">
      <w:pPr>
        <w:pStyle w:val="B1"/>
      </w:pPr>
      <w:r w:rsidRPr="00140E21">
        <w:tab/>
        <w:t>The subscription data may contain Service Gap Time parameter. If received from the UDM, the AMF stores this Service Gap Time in the UE Context in AMF for the UE.</w:t>
      </w:r>
    </w:p>
    <w:p w:rsidR="002C4FD8" w:rsidRPr="00140E21" w:rsidRDefault="002C4FD8" w:rsidP="002C4FD8">
      <w:pPr>
        <w:pStyle w:val="B1"/>
      </w:pPr>
      <w:r w:rsidRPr="00140E21">
        <w:tab/>
        <w:t>For an Emergency Registration in which the UE was not successfully authenticated, the AMF shall not register with the UDM.</w:t>
      </w:r>
    </w:p>
    <w:p w:rsidR="002C4FD8" w:rsidRPr="00140E21" w:rsidRDefault="002C4FD8" w:rsidP="002C4FD8">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2C4FD8" w:rsidRPr="00140E21" w:rsidRDefault="002C4FD8" w:rsidP="002C4FD8">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2C4FD8" w:rsidRPr="00140E21" w:rsidRDefault="002C4FD8" w:rsidP="002C4FD8">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2C4FD8" w:rsidRPr="00140E21" w:rsidRDefault="002C4FD8" w:rsidP="002C4FD8">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2C4FD8" w:rsidRPr="00140E21" w:rsidRDefault="002C4FD8" w:rsidP="002C4FD8">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rsidR="002C4FD8" w:rsidRPr="00140E21" w:rsidRDefault="002C4FD8" w:rsidP="002C4FD8">
      <w:pPr>
        <w:pStyle w:val="B1"/>
        <w:rPr>
          <w:lang w:eastAsia="zh-CN"/>
        </w:rPr>
      </w:pPr>
      <w:r w:rsidRPr="00140E21">
        <w:rPr>
          <w:lang w:eastAsia="zh-CN"/>
        </w:rPr>
        <w:t>15.</w:t>
      </w:r>
      <w:r w:rsidRPr="00140E21">
        <w:rPr>
          <w:lang w:eastAsia="zh-CN"/>
        </w:rPr>
        <w:tab/>
        <w:t>If the AMF decides to initiate PCF communication, the AMF acts as follows.</w:t>
      </w:r>
    </w:p>
    <w:p w:rsidR="002C4FD8" w:rsidRPr="00140E21" w:rsidRDefault="002C4FD8" w:rsidP="002C4FD8">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rsidR="002C4FD8" w:rsidRPr="00140E21" w:rsidRDefault="002C4FD8" w:rsidP="002C4FD8">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2C4FD8" w:rsidRPr="00140E21" w:rsidRDefault="002C4FD8" w:rsidP="002C4FD8">
      <w:pPr>
        <w:pStyle w:val="B1"/>
        <w:rPr>
          <w:lang w:eastAsia="zh-CN"/>
        </w:rPr>
      </w:pPr>
      <w:r w:rsidRPr="00140E21">
        <w:rPr>
          <w:lang w:eastAsia="zh-CN"/>
        </w:rPr>
        <w:tab/>
        <w:t>If the new AMF selects a new (V-)PCF in step 15, the new AMF performs AM Policy Association Establishment with the selected (V-)PCF as defined in clause 4.16.1.2.</w:t>
      </w:r>
    </w:p>
    <w:p w:rsidR="002C4FD8" w:rsidRPr="00140E21" w:rsidRDefault="002C4FD8" w:rsidP="002C4FD8">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rsidR="002C4FD8" w:rsidRPr="00140E21" w:rsidRDefault="002C4FD8" w:rsidP="002C4FD8">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rsidR="002C4FD8" w:rsidRPr="00140E21" w:rsidRDefault="002C4FD8" w:rsidP="002C4FD8">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rsidR="002C4FD8" w:rsidRPr="00140E21" w:rsidRDefault="002C4FD8" w:rsidP="002C4FD8">
      <w:pPr>
        <w:pStyle w:val="B1"/>
        <w:rPr>
          <w:lang w:eastAsia="zh-CN"/>
        </w:rPr>
      </w:pPr>
      <w:r w:rsidRPr="00140E21">
        <w:rPr>
          <w:lang w:eastAsia="zh-CN"/>
        </w:rPr>
        <w:tab/>
        <w:t>If the PCF supports DNN replacement, the PCF provides the AMF with triggers for DNN replacement.</w:t>
      </w:r>
    </w:p>
    <w:p w:rsidR="002C4FD8" w:rsidRPr="00140E21" w:rsidRDefault="002C4FD8" w:rsidP="002C4FD8">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rsidR="002C4FD8" w:rsidRPr="00140E21" w:rsidRDefault="002C4FD8" w:rsidP="002C4FD8">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2C4FD8" w:rsidRPr="00140E21" w:rsidRDefault="002C4FD8" w:rsidP="002C4FD8">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rsidR="002C4FD8" w:rsidRPr="00140E21" w:rsidRDefault="002C4FD8" w:rsidP="002C4FD8">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p>
    <w:p w:rsidR="002C4FD8" w:rsidRPr="00140E21" w:rsidRDefault="002C4FD8" w:rsidP="002C4FD8">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2C4FD8" w:rsidRPr="00140E21" w:rsidRDefault="002C4FD8" w:rsidP="002C4FD8">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rsidR="002C4FD8" w:rsidRPr="00140E21" w:rsidRDefault="002C4FD8" w:rsidP="002C4FD8">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2C4FD8" w:rsidRPr="00140E21" w:rsidRDefault="002C4FD8" w:rsidP="002C4FD8">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2C4FD8" w:rsidRPr="00140E21" w:rsidRDefault="002C4FD8" w:rsidP="002C4FD8">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rsidR="002C4FD8" w:rsidRPr="00140E21" w:rsidRDefault="002C4FD8" w:rsidP="002C4FD8">
      <w:pPr>
        <w:pStyle w:val="B2"/>
        <w:rPr>
          <w:lang w:eastAsia="zh-CN"/>
        </w:rPr>
      </w:pPr>
      <w:r w:rsidRPr="00140E21">
        <w:rPr>
          <w:lang w:eastAsia="zh-CN"/>
        </w:rPr>
        <w:t>-</w:t>
      </w:r>
      <w:r w:rsidRPr="00140E21">
        <w:rPr>
          <w:lang w:eastAsia="zh-CN"/>
        </w:rPr>
        <w:tab/>
        <w:t xml:space="preserve">If any PDU Session status indicates that it is released at the UE, </w:t>
      </w:r>
      <w:del w:id="20" w:author="LTHBM0" w:date="2019-10-04T09:21:00Z">
        <w:r w:rsidRPr="00140E21" w:rsidDel="00F45AAF">
          <w:rPr>
            <w:lang w:eastAsia="zh-CN"/>
          </w:rPr>
          <w:delText>or a change of the set of network slices for a UE where a network slice instance is no longer available (as described in TS</w:delText>
        </w:r>
        <w:r w:rsidDel="00F45AAF">
          <w:rPr>
            <w:lang w:eastAsia="zh-CN"/>
          </w:rPr>
          <w:delText> </w:delText>
        </w:r>
        <w:r w:rsidRPr="00140E21" w:rsidDel="00F45AAF">
          <w:rPr>
            <w:lang w:eastAsia="zh-CN"/>
          </w:rPr>
          <w:delText>23.501</w:delText>
        </w:r>
        <w:r w:rsidDel="00F45AAF">
          <w:rPr>
            <w:lang w:eastAsia="zh-CN"/>
          </w:rPr>
          <w:delText> </w:delText>
        </w:r>
        <w:r w:rsidRPr="00140E21" w:rsidDel="00F45AAF">
          <w:rPr>
            <w:lang w:eastAsia="zh-CN"/>
          </w:rPr>
          <w:delText xml:space="preserve">[2] clause 5.15.5.2.2), </w:delText>
        </w:r>
      </w:del>
      <w:r w:rsidRPr="00140E21">
        <w:rPr>
          <w:lang w:eastAsia="zh-CN"/>
        </w:rPr>
        <w:t xml:space="preserve">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rsidR="002C4FD8" w:rsidRPr="00140E21" w:rsidRDefault="002C4FD8" w:rsidP="002C4FD8">
      <w:pPr>
        <w:pStyle w:val="B1"/>
      </w:pPr>
      <w:r w:rsidRPr="00140E21">
        <w:tab/>
        <w:t>If the serving AMF is changed, the new AMF shall wait until step 18 is finished with all the SMFs associated with the UE. Otherwise, steps 19 to 22 can continue in parallel to this step.</w:t>
      </w:r>
    </w:p>
    <w:p w:rsidR="002C4FD8" w:rsidRPr="00140E21" w:rsidRDefault="002C4FD8" w:rsidP="002C4FD8">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 as specified in TS 29.413 [64]</w:t>
      </w:r>
      <w:r w:rsidRPr="00140E21">
        <w:t>.</w:t>
      </w:r>
    </w:p>
    <w:p w:rsidR="002C4FD8" w:rsidRPr="00140E21" w:rsidRDefault="002C4FD8" w:rsidP="002C4FD8">
      <w:pPr>
        <w:pStyle w:val="B1"/>
      </w:pPr>
      <w:r w:rsidRPr="00140E21">
        <w:rPr>
          <w:lang w:eastAsia="zh-CN"/>
        </w:rPr>
        <w:tab/>
        <w:t>If the AMF has changed and the old AMF has indicated that the UE is in CM-CONNECTED state via N3IWF or TNGF and if the new AMF and the old AMF are in the same PLMN, the new AMF creates an NGAP UE association towards the N3IWF/TNGF to which the UE is connected</w:t>
      </w:r>
      <w:r w:rsidRPr="00140E21">
        <w:t>. This automatically releases the existing NGAP UE association between the old AMF and the N3IWF/TNGF.</w:t>
      </w:r>
    </w:p>
    <w:p w:rsidR="002C4FD8" w:rsidRPr="00140E21" w:rsidRDefault="002C4FD8" w:rsidP="002C4FD8">
      <w:pPr>
        <w:pStyle w:val="B1"/>
      </w:pPr>
      <w:r w:rsidRPr="00140E21">
        <w:t>19.</w:t>
      </w:r>
      <w:r w:rsidRPr="00140E21">
        <w:tab/>
        <w:t>N3IWF/TNGF</w:t>
      </w:r>
      <w:r>
        <w:t xml:space="preserve"> sends a UE Context Modification Response</w:t>
      </w:r>
      <w:r w:rsidRPr="00140E21">
        <w:t xml:space="preserve"> to </w:t>
      </w:r>
      <w:r>
        <w:t xml:space="preserve">the </w:t>
      </w:r>
      <w:r w:rsidRPr="00140E21">
        <w:t>new AMF.</w:t>
      </w:r>
    </w:p>
    <w:p w:rsidR="002C4FD8" w:rsidRPr="00140E21" w:rsidRDefault="002C4FD8" w:rsidP="002C4FD8">
      <w:pPr>
        <w:pStyle w:val="B1"/>
        <w:rPr>
          <w:lang w:eastAsia="zh-CN"/>
        </w:rPr>
      </w:pPr>
      <w:r w:rsidRPr="00140E21">
        <w:rPr>
          <w:lang w:eastAsia="zh-CN"/>
        </w:rPr>
        <w:t>19a.</w:t>
      </w:r>
      <w:r w:rsidRPr="00140E21">
        <w:rPr>
          <w:lang w:eastAsia="zh-CN"/>
        </w:rPr>
        <w:tab/>
        <w:t xml:space="preserve">[Conditional] After the new AMF receives the response message from the N3IWF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rsidR="002C4FD8" w:rsidRPr="00140E21" w:rsidRDefault="002C4FD8" w:rsidP="002C4FD8">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rsidR="002C4FD8" w:rsidRPr="00140E21" w:rsidRDefault="002C4FD8" w:rsidP="002C4FD8">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rsidR="002C4FD8" w:rsidRPr="00140E21" w:rsidRDefault="002C4FD8" w:rsidP="002C4FD8">
      <w:pPr>
        <w:pStyle w:val="B1"/>
        <w:rPr>
          <w:lang w:eastAsia="zh-CN"/>
        </w:rPr>
      </w:pPr>
      <w:r w:rsidRPr="00140E21">
        <w:rPr>
          <w:lang w:eastAsia="zh-CN"/>
        </w:rPr>
        <w:t>20a.</w:t>
      </w:r>
      <w:r w:rsidRPr="00140E21">
        <w:rPr>
          <w:lang w:eastAsia="zh-CN"/>
        </w:rPr>
        <w:tab/>
        <w:t>Void.</w:t>
      </w:r>
    </w:p>
    <w:p w:rsidR="002C4FD8" w:rsidRDefault="002C4FD8" w:rsidP="002C4FD8">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xml:space="preserve">, [Mapping Of Allowed NSSAI], [Configured NSSAI for the Serving PLMN], [Mapping Of Configured NSSAI], [rejected S-NSSAIs],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rsidR="002C4FD8" w:rsidRDefault="002C4FD8" w:rsidP="002C4FD8">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2C4FD8" w:rsidRPr="00140E21" w:rsidRDefault="002C4FD8" w:rsidP="002C4FD8">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rsidR="002C4FD8" w:rsidRDefault="002C4FD8" w:rsidP="002C4FD8">
      <w:pPr>
        <w:pStyle w:val="B1"/>
      </w:pPr>
      <w:r>
        <w:tab/>
        <w:t xml:space="preserve">If the UE has indicated its support for Network Slice-Specific Authentication and Authorization procedure in the UE MM Core Network Capability in the Registration Request, the list of rejected NSSAIs shall also include the S-NSSAIs that map to an S-NSSAI of the HPLMN which in the subscription information has indication that it is subject to Network Slice-Specific Authentication and Authorization. For those S-NSSAIs the rejection </w:t>
      </w:r>
      <w:proofErr w:type="gramStart"/>
      <w:r>
        <w:t>cause</w:t>
      </w:r>
      <w:proofErr w:type="gramEnd"/>
      <w:r>
        <w:t xml:space="preserve"> value indicates pending Network Slice-Specific Authentication and Authorization.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w:t>
      </w:r>
      <w:proofErr w:type="gramStart"/>
      <w:r>
        <w:t>NSSAI(</w:t>
      </w:r>
      <w:proofErr w:type="gramEnd"/>
      <w:r>
        <w:t>s).. The UE shall not attempt re-registration with the S-NSSAIs included in the list of Rejected S-NSSAIs with a rejection cause value indicating pending Network Slice-Specific Authentication and Authorization, until the Network Slice-Specific Authentication and Authorization procedure has been completed, regardless of the Access Type.</w:t>
      </w:r>
    </w:p>
    <w:p w:rsidR="002C4FD8" w:rsidRDefault="002C4FD8" w:rsidP="002C4FD8">
      <w:pPr>
        <w:pStyle w:val="B1"/>
      </w:pPr>
      <w:r>
        <w:tab/>
        <w:t>If no S-NSSAI can be provided in the Allowed NSSAI because:</w:t>
      </w:r>
    </w:p>
    <w:p w:rsidR="002C4FD8" w:rsidRDefault="002C4FD8" w:rsidP="002C4FD8">
      <w:pPr>
        <w:pStyle w:val="B2"/>
      </w:pPr>
      <w:r>
        <w:t>-</w:t>
      </w:r>
      <w:r>
        <w:tab/>
        <w:t>all the S-NSSAI(s) in the Requested NSSAI are to be subject to Network Slice-Specific Authentication and Authorization; or</w:t>
      </w:r>
    </w:p>
    <w:p w:rsidR="002C4FD8" w:rsidRDefault="002C4FD8" w:rsidP="002C4FD8">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2C4FD8" w:rsidRDefault="002C4FD8" w:rsidP="002C4FD8">
      <w:pPr>
        <w:pStyle w:val="B1"/>
      </w:pPr>
      <w:r>
        <w:tab/>
        <w:t>The AMF shall provide an empty Allowed NSSAI. Upon receiving an empty Allowed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rsidR="002C4FD8" w:rsidRDefault="002C4FD8" w:rsidP="002C4FD8">
      <w:pPr>
        <w:pStyle w:val="EditorsNote"/>
      </w:pPr>
      <w:r>
        <w:t>Editor's note:</w:t>
      </w:r>
      <w:r>
        <w:tab/>
        <w:t>Mechanisms to prevent the UE from waiting indefinitely for the completion of Slice-Specific Authentication and Authorization are defined in Stage 3 specifications.</w:t>
      </w:r>
    </w:p>
    <w:p w:rsidR="002C4FD8" w:rsidRPr="00140E21" w:rsidRDefault="002C4FD8" w:rsidP="002C4FD8">
      <w:pPr>
        <w:pStyle w:val="B1"/>
      </w:pPr>
      <w:r w:rsidRPr="00140E21">
        <w:tab/>
        <w:t>The AMF stores the NB-IoT Priority retrieved in Step 14 and associates it to the 5G-S-TMSI allocated to the UE.</w:t>
      </w:r>
    </w:p>
    <w:p w:rsidR="002C4FD8" w:rsidRPr="00140E21" w:rsidRDefault="002C4FD8" w:rsidP="002C4FD8">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2C4FD8" w:rsidRPr="00140E21" w:rsidRDefault="002C4FD8" w:rsidP="002C4FD8">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rsidR="002C4FD8" w:rsidRPr="00140E21" w:rsidRDefault="002C4FD8" w:rsidP="002C4FD8">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2C4FD8" w:rsidRPr="00140E21" w:rsidRDefault="002C4FD8" w:rsidP="002C4FD8">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rsidR="002C4FD8" w:rsidRPr="00140E21" w:rsidRDefault="002C4FD8" w:rsidP="002C4FD8">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2C4FD8" w:rsidRPr="00140E21" w:rsidRDefault="002C4FD8" w:rsidP="002C4FD8">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rsidR="002C4FD8" w:rsidRPr="00140E21" w:rsidRDefault="002C4FD8" w:rsidP="002C4FD8">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1" w:name="_Hlk529447329"/>
      <w:r w:rsidRPr="00140E21">
        <w:t xml:space="preserve">Access Identity 2 </w:t>
      </w:r>
      <w:bookmarkEnd w:id="21"/>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2C4FD8" w:rsidRPr="00140E21" w:rsidRDefault="002C4FD8" w:rsidP="002C4FD8">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2C4FD8" w:rsidRPr="00140E21" w:rsidRDefault="002C4FD8" w:rsidP="002C4FD8">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rsidR="002C4FD8" w:rsidRPr="00140E21" w:rsidRDefault="002C4FD8" w:rsidP="002C4FD8">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2C4FD8" w:rsidRPr="00140E21" w:rsidRDefault="002C4FD8" w:rsidP="002C4FD8">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2C4FD8" w:rsidRPr="00140E21" w:rsidRDefault="002C4FD8" w:rsidP="002C4FD8">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2C4FD8" w:rsidRPr="00140E21" w:rsidRDefault="002C4FD8" w:rsidP="002C4FD8">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2C4FD8" w:rsidRPr="00140E21" w:rsidRDefault="002C4FD8" w:rsidP="002C4FD8">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rsidR="002C4FD8" w:rsidRPr="00140E21" w:rsidRDefault="002C4FD8" w:rsidP="002C4FD8">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rsidR="002C4FD8" w:rsidRPr="00140E21" w:rsidRDefault="002C4FD8" w:rsidP="002C4FD8">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rsidR="002C4FD8" w:rsidRPr="00140E21" w:rsidRDefault="002C4FD8" w:rsidP="002C4FD8">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2C4FD8" w:rsidRPr="00140E21" w:rsidRDefault="002C4FD8" w:rsidP="002C4FD8">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rsidR="002C4FD8" w:rsidRPr="00140E21" w:rsidRDefault="002C4FD8" w:rsidP="002C4FD8">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p>
    <w:p w:rsidR="002C4FD8" w:rsidRPr="00140E21" w:rsidRDefault="002C4FD8" w:rsidP="002C4FD8">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2C4FD8" w:rsidRPr="00140E21" w:rsidRDefault="002C4FD8" w:rsidP="002C4FD8">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rsidR="002C4FD8" w:rsidRPr="00140E21" w:rsidRDefault="002C4FD8" w:rsidP="002C4FD8">
      <w:pPr>
        <w:pStyle w:val="B1"/>
        <w:rPr>
          <w:lang w:eastAsia="zh-CN"/>
        </w:rPr>
      </w:pPr>
      <w:r w:rsidRPr="00140E21">
        <w:rPr>
          <w:lang w:eastAsia="zh-CN"/>
        </w:rPr>
        <w:tab/>
        <w:t>PCF triggers UE Configuration Update Procedure as defined in clause 4.2.4.3.</w:t>
      </w:r>
    </w:p>
    <w:p w:rsidR="002C4FD8" w:rsidRPr="00140E21" w:rsidRDefault="002C4FD8" w:rsidP="002C4FD8">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2C4FD8" w:rsidRPr="00140E21" w:rsidRDefault="002C4FD8" w:rsidP="002C4FD8">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 in step 21.</w:t>
      </w:r>
    </w:p>
    <w:p w:rsidR="002C4FD8" w:rsidRPr="00140E21" w:rsidRDefault="002C4FD8" w:rsidP="002C4FD8">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2C4FD8" w:rsidRPr="00140E21" w:rsidRDefault="002C4FD8" w:rsidP="002C4FD8">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2C4FD8" w:rsidRPr="00140E21" w:rsidRDefault="002C4FD8" w:rsidP="002C4FD8">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rsidR="002C4FD8" w:rsidRPr="00140E21" w:rsidRDefault="002C4FD8" w:rsidP="002C4FD8">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rsidR="002C4FD8" w:rsidRPr="00140E21" w:rsidRDefault="002C4FD8" w:rsidP="002C4FD8">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rsidR="002C4FD8" w:rsidRPr="00140E21" w:rsidRDefault="002C4FD8" w:rsidP="002C4FD8">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2C4FD8" w:rsidRPr="00140E21" w:rsidRDefault="002C4FD8" w:rsidP="002C4FD8">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2C4FD8" w:rsidRPr="00140E21" w:rsidRDefault="002C4FD8" w:rsidP="002C4FD8">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2C4FD8" w:rsidRPr="00140E21" w:rsidRDefault="002C4FD8" w:rsidP="002C4FD8">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rsidR="002C4FD8" w:rsidRDefault="002C4FD8" w:rsidP="002C4FD8">
      <w:pPr>
        <w:pStyle w:val="B1"/>
      </w:pPr>
      <w:r>
        <w:t>23a.</w:t>
      </w:r>
      <w:r>
        <w:tab/>
        <w:t>For Registration over 3GPP Access, if the AMF does not release the signalling connection, the AMF sends the RRC Inactive Assistance Information to the NG-RAN.</w:t>
      </w:r>
    </w:p>
    <w:p w:rsidR="002C4FD8" w:rsidRDefault="002C4FD8" w:rsidP="002C4FD8">
      <w:pPr>
        <w:pStyle w:val="B1"/>
      </w:pPr>
      <w:r>
        <w:tab/>
        <w:t>For Registration over non-3GPP Access, if the UE is also in CM-CONNECTED state on 3GPP access, the AMF sends the RRC Inactive Assistance Information to the NG-RAN.</w:t>
      </w:r>
    </w:p>
    <w:p w:rsidR="002C4FD8" w:rsidRPr="00140E21" w:rsidRDefault="002C4FD8" w:rsidP="002C4FD8">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 the Network Slicing Subscription Change Indication (see step 21 and step 22) and acted upon it.</w:t>
      </w:r>
    </w:p>
    <w:p w:rsidR="002C4FD8" w:rsidRPr="00140E21" w:rsidRDefault="002C4FD8" w:rsidP="002C4FD8">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rsidR="002C4FD8" w:rsidRPr="00140E21" w:rsidRDefault="002C4FD8" w:rsidP="002C4FD8">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2C4FD8" w:rsidRPr="00140E21" w:rsidRDefault="002C4FD8" w:rsidP="002C4FD8">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2C4FD8" w:rsidRDefault="002C4FD8" w:rsidP="002C4FD8">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rsidR="002C4FD8" w:rsidRDefault="002C4FD8" w:rsidP="002C4FD8">
      <w:pPr>
        <w:pStyle w:val="B1"/>
      </w:pPr>
      <w:r>
        <w:tab/>
        <w:t>The AMF shall remove the mobility restriction if the Tracking Areas of the Registration Area were previously assigned as a Non-Allowed Area due to pending Network Slice-Specific Authentication and Authorization.</w:t>
      </w:r>
    </w:p>
    <w:p w:rsidR="002C4FD8" w:rsidRDefault="002C4FD8" w:rsidP="002C4FD8">
      <w:pPr>
        <w:pStyle w:val="B1"/>
      </w:pPr>
      <w:r>
        <w:tab/>
        <w:t>The AMF stores an indication in the UE context for any S-NSSAI of the HPLMN subject to Network Slice-Specific Authentication and Authorization for which the Network Slice-Specific Authentication and Authorization succeeds.</w:t>
      </w:r>
    </w:p>
    <w:p w:rsidR="002C4FD8" w:rsidRDefault="002C4FD8" w:rsidP="002C4FD8">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rsidR="002C4FD8" w:rsidRPr="00140E21" w:rsidRDefault="002C4FD8" w:rsidP="002C4FD8">
      <w:r w:rsidRPr="00140E21">
        <w:t>The mobility related event notifications towards the NF consumers are triggered at the end of this procedure for cases as described in clause 4.15.4.</w:t>
      </w:r>
    </w:p>
    <w:p w:rsidR="006D5436" w:rsidRDefault="006D5436" w:rsidP="006D5436">
      <w:pPr>
        <w:rPr>
          <w:noProof/>
        </w:rPr>
      </w:pPr>
    </w:p>
    <w:p w:rsidR="006D5436" w:rsidRDefault="006D5436" w:rsidP="006D5436">
      <w:pPr>
        <w:rPr>
          <w:noProof/>
        </w:rPr>
      </w:pPr>
    </w:p>
    <w:p w:rsidR="006D5436" w:rsidRPr="008C362F" w:rsidRDefault="006D5436" w:rsidP="006D54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rsidR="006D5436" w:rsidRDefault="006D5436" w:rsidP="006D5436">
      <w:pPr>
        <w:rPr>
          <w:noProof/>
        </w:rPr>
      </w:pPr>
    </w:p>
    <w:p w:rsidR="002C4FD8" w:rsidRDefault="002C4FD8" w:rsidP="008834F5">
      <w:pPr>
        <w:rPr>
          <w:noProof/>
        </w:rPr>
      </w:pPr>
    </w:p>
    <w:p w:rsidR="00276A56" w:rsidRDefault="00276A56" w:rsidP="008834F5">
      <w:pPr>
        <w:rPr>
          <w:noProof/>
        </w:rPr>
      </w:pPr>
    </w:p>
    <w:p w:rsidR="006D5436" w:rsidRPr="00140E21" w:rsidRDefault="006D5436" w:rsidP="006D5436">
      <w:pPr>
        <w:pStyle w:val="Heading3"/>
      </w:pPr>
      <w:bookmarkStart w:id="22" w:name="_Toc20204130"/>
      <w:r w:rsidRPr="00140E21">
        <w:t>4.12.5</w:t>
      </w:r>
      <w:r w:rsidRPr="00140E21">
        <w:tab/>
        <w:t>UE Requested PDU Session Establishment via Untrusted non-3GPP Access</w:t>
      </w:r>
      <w:bookmarkEnd w:id="22"/>
    </w:p>
    <w:p w:rsidR="006D5436" w:rsidRPr="00140E21" w:rsidRDefault="006D5436" w:rsidP="006D5436">
      <w:r w:rsidRPr="00140E21">
        <w:rPr>
          <w:rFonts w:eastAsia="MS Mincho"/>
        </w:rPr>
        <w:t>Clause</w:t>
      </w:r>
      <w:r w:rsidRPr="00140E21">
        <w:t> 4.12.5</w:t>
      </w:r>
      <w:r w:rsidRPr="00140E21">
        <w:rPr>
          <w:rFonts w:eastAsia="MS Mincho"/>
        </w:rPr>
        <w:t xml:space="preserve"> specifies</w:t>
      </w:r>
      <w:r w:rsidRPr="00140E21">
        <w:t xml:space="preserve"> how a UE can establish a PDU Session via an untrusted non-3GPP access network as well as to hand over an existing PDU Session between 3GPP access and non-3GPP access. The procedure applies in non-roaming, roaming with LBO as well as in home-routed roaming scenarios.</w:t>
      </w:r>
    </w:p>
    <w:p w:rsidR="006D5436" w:rsidRPr="00140E21" w:rsidRDefault="006D5436" w:rsidP="006D5436">
      <w:r w:rsidRPr="00140E21">
        <w:t xml:space="preserve">For non-roaming and LBO scenarios, if the UE is simultaneously registered to a 3GPP access in a PLMN different from the PLMN of the N3IWF, the functional entities in the following procedures </w:t>
      </w:r>
      <w:proofErr w:type="gramStart"/>
      <w:r w:rsidRPr="00140E21">
        <w:t>are located in</w:t>
      </w:r>
      <w:proofErr w:type="gramEnd"/>
      <w:r w:rsidRPr="00140E21">
        <w:t xml:space="preserve"> the PLMN of the N3IWF. For home-routed roaming scenarios, the AMF, V-SMF and associated UPF in VPLMN in the following procedure </w:t>
      </w:r>
      <w:proofErr w:type="gramStart"/>
      <w:r w:rsidRPr="00140E21">
        <w:t>is located in</w:t>
      </w:r>
      <w:proofErr w:type="gramEnd"/>
      <w:r w:rsidRPr="00140E21">
        <w:t xml:space="preserve"> the PLMN of the N3IWF.</w:t>
      </w:r>
    </w:p>
    <w:p w:rsidR="006D5436" w:rsidRPr="00140E21" w:rsidRDefault="006D5436" w:rsidP="006D5436">
      <w:r w:rsidRPr="00140E21">
        <w:t>The procedure below is based on the PDU Session Establishment procedure specified in clause 4.3.2.2.1 (for non-roaming and roaming with LBO) and the PDU Session Establishment procedure specified in clause 4.3.2.2.2 (for home-routed roaming).</w:t>
      </w:r>
    </w:p>
    <w:moveFromRangeStart w:id="23" w:author="LTHBM0" w:date="2019-10-04T10:06:00Z" w:name="move21076030"/>
    <w:p w:rsidR="006D5436" w:rsidRPr="00140E21" w:rsidRDefault="006D5436" w:rsidP="006D5436">
      <w:pPr>
        <w:pStyle w:val="TH"/>
      </w:pPr>
      <w:moveFrom w:id="24" w:author="LTHBM0" w:date="2019-10-04T10:06:00Z">
        <w:r w:rsidRPr="00140E21" w:rsidDel="006D5436">
          <w:object w:dxaOrig="11310" w:dyaOrig="8065">
            <v:shape id="_x0000_i1028" type="#_x0000_t75" style="width:469.5pt;height:334.5pt" o:ole="">
              <v:imagedata r:id="rId24" o:title=""/>
            </v:shape>
            <o:OLEObject Type="Embed" ProgID="Visio.Drawing.11" ShapeID="_x0000_i1028" DrawAspect="Content" ObjectID="_1632812548" r:id="rId25"/>
          </w:object>
        </w:r>
      </w:moveFrom>
      <w:moveFromRangeEnd w:id="23"/>
      <w:moveToRangeStart w:id="25" w:author="LTHBM0" w:date="2019-10-04T10:06:00Z" w:name="move21076030"/>
      <w:moveTo w:id="26" w:author="LTHBM0" w:date="2019-10-04T10:06:00Z">
        <w:r w:rsidRPr="00140E21">
          <w:object w:dxaOrig="11291" w:dyaOrig="8050">
            <v:shape id="_x0000_i1029" type="#_x0000_t75" style="width:468.5pt;height:334pt" o:ole="">
              <v:imagedata r:id="rId26" o:title=""/>
            </v:shape>
            <o:OLEObject Type="Embed" ProgID="Visio.Drawing.11" ShapeID="_x0000_i1029" DrawAspect="Content" ObjectID="_1632812549" r:id="rId27"/>
          </w:object>
        </w:r>
      </w:moveTo>
      <w:moveToRangeEnd w:id="25"/>
    </w:p>
    <w:p w:rsidR="006D5436" w:rsidRPr="00140E21" w:rsidRDefault="006D5436" w:rsidP="006D5436">
      <w:pPr>
        <w:pStyle w:val="TF"/>
      </w:pPr>
      <w:r w:rsidRPr="00140E21">
        <w:t>Figure 4.12.5-1: PDU Session establishment via untrusted non-3GPP access</w:t>
      </w:r>
    </w:p>
    <w:p w:rsidR="006D5436" w:rsidRPr="00140E21" w:rsidRDefault="006D5436" w:rsidP="006D5436">
      <w:pPr>
        <w:pStyle w:val="B1"/>
      </w:pPr>
      <w:r w:rsidRPr="00140E21">
        <w:t>1.</w:t>
      </w:r>
      <w:r w:rsidRPr="00140E21">
        <w:tab/>
        <w:t>The UE shall send a PDU Session Establishment Request message to AMF as specified in step 1 of clause 4.3.2.2.1. This message shall be sent to N3IWF via the IPsec SA for NAS signalling (established as specified in clause 4.12.2) and the N3IWF shall transparently forward it to AMF in the 5GC.</w:t>
      </w:r>
    </w:p>
    <w:p w:rsidR="006D5436" w:rsidRPr="00140E21" w:rsidRDefault="006D5436" w:rsidP="006D5436">
      <w:pPr>
        <w:pStyle w:val="B1"/>
      </w:pPr>
      <w:r w:rsidRPr="00140E21">
        <w:t>2a.</w:t>
      </w:r>
      <w:r w:rsidRPr="00140E21">
        <w:tab/>
        <w:t>In case of non-roaming or roaming with Local Breakout, steps 2-11 specified in clause 4.3.2.2.1are executed according to the PDU Session Establishment procedure over 3GPP access. In case of home-routed roaming, steps 2-14 specified in clause 4.3.2.2.2 are executed according to the PDU Session Establishment procedure over 3GPP access.</w:t>
      </w:r>
    </w:p>
    <w:p w:rsidR="006D5436" w:rsidRPr="00140E21" w:rsidRDefault="006D5436" w:rsidP="006D5436">
      <w:pPr>
        <w:pStyle w:val="B1"/>
      </w:pPr>
      <w:r w:rsidRPr="00140E21">
        <w:t>2b.</w:t>
      </w:r>
      <w:r w:rsidRPr="00140E21">
        <w:tab/>
        <w:t>As described in step 12 of clause 4.3.2.2.1, the AMF shall send a N2 PDU Session Request message to N3IWF to establish the access resources for this PDU Session.</w:t>
      </w:r>
    </w:p>
    <w:p w:rsidR="006D5436" w:rsidRPr="00140E21" w:rsidRDefault="006D5436" w:rsidP="006D5436">
      <w:pPr>
        <w:pStyle w:val="B1"/>
      </w:pPr>
      <w:r w:rsidRPr="00140E21">
        <w:t>3.</w:t>
      </w:r>
      <w:r w:rsidRPr="00140E21">
        <w:tab/>
        <w:t xml:space="preserve">Based on its own policies and </w:t>
      </w:r>
      <w:proofErr w:type="gramStart"/>
      <w:r w:rsidRPr="00140E21">
        <w:t>configuration, and</w:t>
      </w:r>
      <w:proofErr w:type="gramEnd"/>
      <w:r w:rsidRPr="00140E21">
        <w:t xml:space="preserve"> based on the QoS profiles received in the previous step, the N3IWF shall determine the number of IPsec Child SAs to establish and the QoS profiles associated with each IPsec Child SA. For example, the N3IWF may decide to establish one IPsec Child SA and associate all QoS profiles with this IPsec Child SA. In this case, all QoS Flows of the PDU Session would be transferred over one IPsec Child SA.</w:t>
      </w:r>
    </w:p>
    <w:p w:rsidR="006D5436" w:rsidRPr="00140E21" w:rsidRDefault="006D5436" w:rsidP="006D5436">
      <w:pPr>
        <w:pStyle w:val="B1"/>
      </w:pPr>
      <w:r w:rsidRPr="00140E21">
        <w:t>4a.</w:t>
      </w:r>
      <w:r w:rsidRPr="00140E21">
        <w:tab/>
        <w:t xml:space="preserve">The N3IWF shall send to UE an IKE </w:t>
      </w:r>
      <w:proofErr w:type="spellStart"/>
      <w:r w:rsidRPr="00140E21">
        <w:t>Create_Child_SA</w:t>
      </w:r>
      <w:proofErr w:type="spellEnd"/>
      <w:r w:rsidRPr="00140E21">
        <w:t xml:space="preserve"> request according to the IKEv2 specification in RFC 7296 [3] to establish the first IPsec Child SA for the PDU Session. The IKE </w:t>
      </w:r>
      <w:proofErr w:type="spellStart"/>
      <w:r w:rsidRPr="00140E21">
        <w:t>Create_Child_SA</w:t>
      </w:r>
      <w:proofErr w:type="spellEnd"/>
      <w:r w:rsidRPr="00140E21">
        <w:t xml:space="preserve"> request indicates that the requested IPsec Child SA shall operate in tunnel mode. This request shall include a 3GPP-specific Notify payload which contains (a) the QFI(s) associated with the Child SA, (b) the identity of the PDU Session associated with this Child SA, (c) optionally, a DSCP value associated with the Child SA, (d) optionally a Default Child SA indication, and (e) an UP_IP_ADDRESS. The use of the UP_IP_ADDRESS is specified in step 8 below.</w:t>
      </w:r>
    </w:p>
    <w:p w:rsidR="006D5436" w:rsidRPr="00140E21" w:rsidRDefault="006D5436" w:rsidP="006D5436">
      <w:pPr>
        <w:pStyle w:val="B1"/>
      </w:pPr>
      <w:r w:rsidRPr="00140E21">
        <w:tab/>
        <w:t xml:space="preserve">If a DSCP value is included, then the UE and the N3IWF shall mark all IP packets sent over this Child SA with this DSCP value. There shall be one and only one Default Child SA per PDU session. The UE shall send all QoS Flows to this Child SA for which there is no mapping information to a specific Child SA. The IKE </w:t>
      </w:r>
      <w:proofErr w:type="spellStart"/>
      <w:r w:rsidRPr="00140E21">
        <w:t>Create_Child_SA</w:t>
      </w:r>
      <w:proofErr w:type="spellEnd"/>
      <w:r w:rsidRPr="00140E21">
        <w:t xml:space="preserve"> request also contains other information (according to RFC 7296 [3]) such as the SA payload, the Traffic Selectors (TS) for the N3IWF and the UE, etc.</w:t>
      </w:r>
    </w:p>
    <w:p w:rsidR="006D5436" w:rsidRPr="00140E21" w:rsidRDefault="006D5436" w:rsidP="006D5436">
      <w:pPr>
        <w:pStyle w:val="B1"/>
      </w:pPr>
      <w:r w:rsidRPr="00140E21">
        <w:t>4b.</w:t>
      </w:r>
      <w:r w:rsidRPr="00140E21">
        <w:tab/>
        <w:t xml:space="preserve">If the UE accepts the new IPsec Child SA, the UE shall send an IKE </w:t>
      </w:r>
      <w:proofErr w:type="spellStart"/>
      <w:r w:rsidRPr="00140E21">
        <w:t>Create_Child_SA</w:t>
      </w:r>
      <w:proofErr w:type="spellEnd"/>
      <w:r w:rsidRPr="00140E21">
        <w:t xml:space="preserve"> response according to the IKEv2 specification in RFC 7296 [3]. During the IPsec Child SA </w:t>
      </w:r>
      <w:proofErr w:type="gramStart"/>
      <w:r w:rsidRPr="00140E21">
        <w:t>establishment</w:t>
      </w:r>
      <w:proofErr w:type="gramEnd"/>
      <w:r w:rsidRPr="00140E21">
        <w:t xml:space="preserve"> the UE shall not be assigned an IP address.</w:t>
      </w:r>
    </w:p>
    <w:p w:rsidR="006D5436" w:rsidRPr="00140E21" w:rsidRDefault="006D5436" w:rsidP="006D5436">
      <w:pPr>
        <w:pStyle w:val="B1"/>
      </w:pPr>
      <w:r w:rsidRPr="00140E21">
        <w:t>4c-4d.</w:t>
      </w:r>
      <w:r w:rsidRPr="00140E21">
        <w:tab/>
        <w:t>If in step 3 the N3IWF determined to establish multiple IPsec Child SAs for the PDU Session, then additional IPsec Child SAs shall be established, each one associated with one or more QFI(s) and with a UP_IP_ADDRESS.</w:t>
      </w:r>
    </w:p>
    <w:p w:rsidR="006D5436" w:rsidRPr="00140E21" w:rsidRDefault="006D5436" w:rsidP="006D5436">
      <w:pPr>
        <w:pStyle w:val="B1"/>
      </w:pPr>
      <w:r w:rsidRPr="00140E21">
        <w:t>5.</w:t>
      </w:r>
      <w:r w:rsidRPr="00140E21">
        <w:tab/>
        <w:t>After all IPsec Child SAs are established, the N3IWF shall forward to UE via the signalling IPsec SA (see clause 4.12.2.2) the PDU Session Establishment Accept message received in step 2b.</w:t>
      </w:r>
    </w:p>
    <w:p w:rsidR="006D5436" w:rsidRPr="00140E21" w:rsidRDefault="006D5436" w:rsidP="006D5436">
      <w:pPr>
        <w:pStyle w:val="B1"/>
      </w:pPr>
      <w:r w:rsidRPr="00140E21">
        <w:t>6.</w:t>
      </w:r>
      <w:r w:rsidRPr="00140E21">
        <w:tab/>
        <w:t xml:space="preserve">The N3IWF shall send to AMF an N2 PDU Session </w:t>
      </w:r>
      <w:del w:id="27" w:author="LTHBM0" w:date="2019-10-04T10:07:00Z">
        <w:r w:rsidRPr="00140E21" w:rsidDel="006D5436">
          <w:delText>Request Ack</w:delText>
        </w:r>
      </w:del>
      <w:ins w:id="28" w:author="LTHBM0" w:date="2019-10-04T10:07:00Z">
        <w:r>
          <w:t>Response</w:t>
        </w:r>
      </w:ins>
      <w:r w:rsidRPr="00140E21">
        <w:t>.</w:t>
      </w:r>
    </w:p>
    <w:p w:rsidR="006D5436" w:rsidRPr="00140E21" w:rsidRDefault="006D5436" w:rsidP="006D5436">
      <w:pPr>
        <w:pStyle w:val="B1"/>
      </w:pPr>
      <w:r w:rsidRPr="00140E21">
        <w:t>7.</w:t>
      </w:r>
      <w:r w:rsidRPr="00140E21">
        <w:tab/>
        <w:t>In case of non-roaming or roaming with Local Breakout, all steps specified in clause 4.3.2.2.1 after step 14 are executed according to the PDU Session Establishment procedure over 3GPP access. In case of home-routed roaming, all steps specified in clause 4.3.2.2.2 after step 18 are executed according to the PDU Session Establishment procedure over 3GPP access.</w:t>
      </w:r>
    </w:p>
    <w:p w:rsidR="006D5436" w:rsidRPr="00140E21" w:rsidRDefault="006D5436" w:rsidP="006D5436">
      <w:pPr>
        <w:pStyle w:val="B1"/>
      </w:pPr>
      <w:r w:rsidRPr="00140E21">
        <w:t>8.</w:t>
      </w:r>
      <w:r w:rsidRPr="00140E21">
        <w:tab/>
        <w:t>On the user-plane:</w:t>
      </w:r>
    </w:p>
    <w:p w:rsidR="006D5436" w:rsidRPr="00140E21" w:rsidRDefault="006D5436" w:rsidP="006D5436">
      <w:pPr>
        <w:pStyle w:val="B2"/>
      </w:pPr>
      <w:r w:rsidRPr="00140E21">
        <w:t>-</w:t>
      </w:r>
      <w:r w:rsidRPr="00140E21">
        <w:tab/>
        <w:t xml:space="preserve">When the UE </w:t>
      </w:r>
      <w:proofErr w:type="gramStart"/>
      <w:r w:rsidRPr="00140E21">
        <w:t>has to</w:t>
      </w:r>
      <w:proofErr w:type="gramEnd"/>
      <w:r w:rsidRPr="00140E21">
        <w:t xml:space="preserve"> transmit an UL PDU, the UE shall determine the QFI associated with the UL PDU (by using the QoS rules of the PDU Session), it shall encapsulate the UL PDU inside a GRE packet and shall forward the GRE packet to N3IWF via the IPsec Child SA associated with this QFI. The header of the GRE packet carries the QFI associated with the UL PDU. The UE shall encapsulate the GRE packet into an IP packet with source address the "inner" IP address of the UE and destination address the UP_IP_ADDRESS associated with the Child SA.</w:t>
      </w:r>
    </w:p>
    <w:p w:rsidR="006D5436" w:rsidRPr="00140E21" w:rsidRDefault="006D5436" w:rsidP="006D5436">
      <w:pPr>
        <w:pStyle w:val="B2"/>
      </w:pPr>
      <w:r w:rsidRPr="00140E21">
        <w:t>-</w:t>
      </w:r>
      <w:r w:rsidRPr="00140E21">
        <w:tab/>
        <w:t xml:space="preserve">When the N3IWF receives a DL PDU via N3, the N3IWF uses the QFI and the identity of the PDU Session in order to determine the IPsec Child SA to use for sending the DL PDU over </w:t>
      </w:r>
      <w:proofErr w:type="spellStart"/>
      <w:r w:rsidRPr="00140E21">
        <w:t>NWu</w:t>
      </w:r>
      <w:proofErr w:type="spellEnd"/>
      <w:r w:rsidRPr="00140E21">
        <w:t>. The N3IWK encapsulates the DL PDU inside a GRE packet and copies the QFI in the header of the GRE packet. The N3IWF may include also in the GRE header a Reflective QoS Indicator (RQI), which shall be used by the UE to enable reflective QoS. The N3IWF shall encapsulate the GRE packet into an IP packet with source address the UP_IP_ADDRESS associated with the Child SA and destination address the "inner" IP address of the UE.</w:t>
      </w:r>
    </w:p>
    <w:p w:rsidR="006D5436" w:rsidRDefault="006D5436" w:rsidP="008834F5">
      <w:pPr>
        <w:rPr>
          <w:noProof/>
        </w:rPr>
      </w:pPr>
    </w:p>
    <w:p w:rsidR="00276A56" w:rsidRDefault="00276A56"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3934" w:rsidRDefault="00D73934">
      <w:r>
        <w:separator/>
      </w:r>
    </w:p>
  </w:endnote>
  <w:endnote w:type="continuationSeparator" w:id="0">
    <w:p w:rsidR="00D73934" w:rsidRDefault="00D73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3934" w:rsidRDefault="00D73934">
      <w:r>
        <w:separator/>
      </w:r>
    </w:p>
  </w:footnote>
  <w:footnote w:type="continuationSeparator" w:id="0">
    <w:p w:rsidR="00D73934" w:rsidRDefault="00D739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095F0D"/>
    <w:multiLevelType w:val="hybridMultilevel"/>
    <w:tmpl w:val="9A9E1422"/>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44EF8"/>
    <w:rsid w:val="00073847"/>
    <w:rsid w:val="000946D1"/>
    <w:rsid w:val="000A6394"/>
    <w:rsid w:val="000A6EAB"/>
    <w:rsid w:val="000B7FED"/>
    <w:rsid w:val="000C038A"/>
    <w:rsid w:val="000C6598"/>
    <w:rsid w:val="001116CF"/>
    <w:rsid w:val="00114C24"/>
    <w:rsid w:val="00145D43"/>
    <w:rsid w:val="00153755"/>
    <w:rsid w:val="0016357E"/>
    <w:rsid w:val="00163CD4"/>
    <w:rsid w:val="00186BEB"/>
    <w:rsid w:val="00192C46"/>
    <w:rsid w:val="001A08B3"/>
    <w:rsid w:val="001A6392"/>
    <w:rsid w:val="001A7B60"/>
    <w:rsid w:val="001B52F0"/>
    <w:rsid w:val="001B7A65"/>
    <w:rsid w:val="001E41F3"/>
    <w:rsid w:val="001F30C1"/>
    <w:rsid w:val="0022170D"/>
    <w:rsid w:val="00231130"/>
    <w:rsid w:val="00237775"/>
    <w:rsid w:val="0026004D"/>
    <w:rsid w:val="002640DD"/>
    <w:rsid w:val="002677D9"/>
    <w:rsid w:val="00275D12"/>
    <w:rsid w:val="00276A56"/>
    <w:rsid w:val="00284FEB"/>
    <w:rsid w:val="002860C4"/>
    <w:rsid w:val="002B5741"/>
    <w:rsid w:val="002C4FD8"/>
    <w:rsid w:val="00305409"/>
    <w:rsid w:val="003609EF"/>
    <w:rsid w:val="0036231A"/>
    <w:rsid w:val="00374DD4"/>
    <w:rsid w:val="003945F2"/>
    <w:rsid w:val="003E1A36"/>
    <w:rsid w:val="003F167E"/>
    <w:rsid w:val="00410371"/>
    <w:rsid w:val="004242F1"/>
    <w:rsid w:val="00426A65"/>
    <w:rsid w:val="00473B14"/>
    <w:rsid w:val="0047763A"/>
    <w:rsid w:val="00497B62"/>
    <w:rsid w:val="004B75B7"/>
    <w:rsid w:val="004D3261"/>
    <w:rsid w:val="0051580D"/>
    <w:rsid w:val="0052040D"/>
    <w:rsid w:val="00535070"/>
    <w:rsid w:val="00543656"/>
    <w:rsid w:val="00547111"/>
    <w:rsid w:val="00572415"/>
    <w:rsid w:val="00584AE5"/>
    <w:rsid w:val="00587DB7"/>
    <w:rsid w:val="00592D74"/>
    <w:rsid w:val="005A7F4D"/>
    <w:rsid w:val="005E2C44"/>
    <w:rsid w:val="00621188"/>
    <w:rsid w:val="006257ED"/>
    <w:rsid w:val="00650740"/>
    <w:rsid w:val="006570B0"/>
    <w:rsid w:val="0066506F"/>
    <w:rsid w:val="00695808"/>
    <w:rsid w:val="006B2B77"/>
    <w:rsid w:val="006B46FB"/>
    <w:rsid w:val="006D5436"/>
    <w:rsid w:val="006E20A3"/>
    <w:rsid w:val="006E21FB"/>
    <w:rsid w:val="00705FC0"/>
    <w:rsid w:val="007610E9"/>
    <w:rsid w:val="0077037C"/>
    <w:rsid w:val="00792342"/>
    <w:rsid w:val="00793ABE"/>
    <w:rsid w:val="007977A8"/>
    <w:rsid w:val="007B512A"/>
    <w:rsid w:val="007C2097"/>
    <w:rsid w:val="007D6A07"/>
    <w:rsid w:val="007E7C87"/>
    <w:rsid w:val="007F7259"/>
    <w:rsid w:val="008040A8"/>
    <w:rsid w:val="008279FA"/>
    <w:rsid w:val="008507EE"/>
    <w:rsid w:val="008608A5"/>
    <w:rsid w:val="008626E7"/>
    <w:rsid w:val="00870EE7"/>
    <w:rsid w:val="008834F5"/>
    <w:rsid w:val="008A45A6"/>
    <w:rsid w:val="008F686C"/>
    <w:rsid w:val="0090053C"/>
    <w:rsid w:val="0090277E"/>
    <w:rsid w:val="009148DE"/>
    <w:rsid w:val="009777D9"/>
    <w:rsid w:val="00991B88"/>
    <w:rsid w:val="009A5753"/>
    <w:rsid w:val="009A579D"/>
    <w:rsid w:val="009B5DD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38BD"/>
    <w:rsid w:val="00C66BA2"/>
    <w:rsid w:val="00C95985"/>
    <w:rsid w:val="00CC5026"/>
    <w:rsid w:val="00CC68D0"/>
    <w:rsid w:val="00D03F9A"/>
    <w:rsid w:val="00D06D51"/>
    <w:rsid w:val="00D0740C"/>
    <w:rsid w:val="00D24991"/>
    <w:rsid w:val="00D440A8"/>
    <w:rsid w:val="00D50255"/>
    <w:rsid w:val="00D731C0"/>
    <w:rsid w:val="00D73934"/>
    <w:rsid w:val="00DD2D13"/>
    <w:rsid w:val="00DE34CF"/>
    <w:rsid w:val="00E13F3D"/>
    <w:rsid w:val="00E34898"/>
    <w:rsid w:val="00E50726"/>
    <w:rsid w:val="00E71896"/>
    <w:rsid w:val="00EB09B7"/>
    <w:rsid w:val="00EE7D7C"/>
    <w:rsid w:val="00EF46B6"/>
    <w:rsid w:val="00F25D98"/>
    <w:rsid w:val="00F300FB"/>
    <w:rsid w:val="00F45AAF"/>
    <w:rsid w:val="00F56A0D"/>
    <w:rsid w:val="00F74440"/>
    <w:rsid w:val="00F8677D"/>
    <w:rsid w:val="00F92F5D"/>
    <w:rsid w:val="00FA1E4A"/>
    <w:rsid w:val="00FB064F"/>
    <w:rsid w:val="00FB6386"/>
    <w:rsid w:val="00FC0074"/>
    <w:rsid w:val="00FC1008"/>
    <w:rsid w:val="00FD35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F1F88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basedOn w:val="DefaultParagraphFont"/>
    <w:link w:val="B1"/>
    <w:locked/>
    <w:rsid w:val="00114C24"/>
    <w:rPr>
      <w:rFonts w:ascii="Times New Roman" w:hAnsi="Times New Roman"/>
      <w:lang w:val="en-GB" w:eastAsia="en-US"/>
    </w:rPr>
  </w:style>
  <w:style w:type="character" w:customStyle="1" w:styleId="B2Char">
    <w:name w:val="B2 Char"/>
    <w:link w:val="B2"/>
    <w:rsid w:val="00473B14"/>
    <w:rPr>
      <w:rFonts w:ascii="Times New Roman" w:hAnsi="Times New Roman"/>
      <w:lang w:val="en-GB" w:eastAsia="en-US"/>
    </w:rPr>
  </w:style>
  <w:style w:type="character" w:customStyle="1" w:styleId="TALChar">
    <w:name w:val="TAL Char"/>
    <w:basedOn w:val="DefaultParagraphFont"/>
    <w:link w:val="TAL"/>
    <w:locked/>
    <w:rsid w:val="0022170D"/>
    <w:rPr>
      <w:rFonts w:ascii="Arial" w:hAnsi="Arial"/>
      <w:sz w:val="18"/>
      <w:lang w:val="en-GB" w:eastAsia="en-US"/>
    </w:rPr>
  </w:style>
  <w:style w:type="character" w:customStyle="1" w:styleId="Heading1Char">
    <w:name w:val="Heading 1 Char"/>
    <w:link w:val="Heading1"/>
    <w:rsid w:val="00276A56"/>
    <w:rPr>
      <w:rFonts w:ascii="Arial" w:hAnsi="Arial"/>
      <w:sz w:val="36"/>
      <w:lang w:val="en-GB" w:eastAsia="en-US"/>
    </w:rPr>
  </w:style>
  <w:style w:type="character" w:customStyle="1" w:styleId="Heading2Char">
    <w:name w:val="Heading 2 Char"/>
    <w:link w:val="Heading2"/>
    <w:rsid w:val="00276A56"/>
    <w:rPr>
      <w:rFonts w:ascii="Arial" w:hAnsi="Arial"/>
      <w:sz w:val="32"/>
      <w:lang w:val="en-GB" w:eastAsia="en-US"/>
    </w:rPr>
  </w:style>
  <w:style w:type="character" w:customStyle="1" w:styleId="Heading3Char">
    <w:name w:val="Heading 3 Char"/>
    <w:link w:val="Heading3"/>
    <w:rsid w:val="00276A56"/>
    <w:rPr>
      <w:rFonts w:ascii="Arial" w:hAnsi="Arial"/>
      <w:sz w:val="28"/>
      <w:lang w:val="en-GB" w:eastAsia="en-US"/>
    </w:rPr>
  </w:style>
  <w:style w:type="character" w:customStyle="1" w:styleId="Heading4Char">
    <w:name w:val="Heading 4 Char"/>
    <w:link w:val="Heading4"/>
    <w:rsid w:val="00276A56"/>
    <w:rPr>
      <w:rFonts w:ascii="Arial" w:hAnsi="Arial"/>
      <w:sz w:val="24"/>
      <w:lang w:val="en-GB" w:eastAsia="en-US"/>
    </w:rPr>
  </w:style>
  <w:style w:type="character" w:customStyle="1" w:styleId="Heading5Char">
    <w:name w:val="Heading 5 Char"/>
    <w:link w:val="Heading5"/>
    <w:rsid w:val="00276A56"/>
    <w:rPr>
      <w:rFonts w:ascii="Arial" w:hAnsi="Arial"/>
      <w:sz w:val="22"/>
      <w:lang w:val="en-GB" w:eastAsia="en-US"/>
    </w:rPr>
  </w:style>
  <w:style w:type="character" w:customStyle="1" w:styleId="Heading9Char">
    <w:name w:val="Heading 9 Char"/>
    <w:link w:val="Heading9"/>
    <w:rsid w:val="00276A56"/>
    <w:rPr>
      <w:rFonts w:ascii="Arial" w:hAnsi="Arial"/>
      <w:sz w:val="36"/>
      <w:lang w:val="en-GB" w:eastAsia="en-US"/>
    </w:rPr>
  </w:style>
  <w:style w:type="character" w:customStyle="1" w:styleId="HeaderChar">
    <w:name w:val="Header Char"/>
    <w:link w:val="Header"/>
    <w:rsid w:val="00276A56"/>
    <w:rPr>
      <w:rFonts w:ascii="Arial" w:hAnsi="Arial"/>
      <w:b/>
      <w:noProof/>
      <w:sz w:val="18"/>
      <w:lang w:val="en-GB" w:eastAsia="en-US"/>
    </w:rPr>
  </w:style>
  <w:style w:type="character" w:customStyle="1" w:styleId="NOChar">
    <w:name w:val="NO Char"/>
    <w:link w:val="NO"/>
    <w:rsid w:val="00276A56"/>
    <w:rPr>
      <w:rFonts w:ascii="Times New Roman" w:hAnsi="Times New Roman"/>
      <w:lang w:val="en-GB" w:eastAsia="en-US"/>
    </w:rPr>
  </w:style>
  <w:style w:type="character" w:customStyle="1" w:styleId="TAHCar">
    <w:name w:val="TAH Car"/>
    <w:link w:val="TAH"/>
    <w:rsid w:val="00276A56"/>
    <w:rPr>
      <w:rFonts w:ascii="Arial" w:hAnsi="Arial"/>
      <w:b/>
      <w:sz w:val="18"/>
      <w:lang w:val="en-GB" w:eastAsia="en-US"/>
    </w:rPr>
  </w:style>
  <w:style w:type="character" w:customStyle="1" w:styleId="EXChar">
    <w:name w:val="EX Char"/>
    <w:link w:val="EX"/>
    <w:locked/>
    <w:rsid w:val="00276A56"/>
    <w:rPr>
      <w:rFonts w:ascii="Times New Roman" w:hAnsi="Times New Roman"/>
      <w:lang w:val="en-GB" w:eastAsia="en-US"/>
    </w:rPr>
  </w:style>
  <w:style w:type="character" w:customStyle="1" w:styleId="EditorsNoteChar">
    <w:name w:val="Editor's Note Char"/>
    <w:link w:val="EditorsNote"/>
    <w:rsid w:val="00276A56"/>
    <w:rPr>
      <w:rFonts w:ascii="Times New Roman" w:hAnsi="Times New Roman"/>
      <w:color w:val="FF0000"/>
      <w:lang w:val="en-GB" w:eastAsia="en-US"/>
    </w:rPr>
  </w:style>
  <w:style w:type="character" w:customStyle="1" w:styleId="THChar">
    <w:name w:val="TH Char"/>
    <w:link w:val="TH"/>
    <w:rsid w:val="00276A56"/>
    <w:rPr>
      <w:rFonts w:ascii="Arial" w:hAnsi="Arial"/>
      <w:b/>
      <w:lang w:val="en-GB" w:eastAsia="en-US"/>
    </w:rPr>
  </w:style>
  <w:style w:type="character" w:customStyle="1" w:styleId="TFChar">
    <w:name w:val="TF Char"/>
    <w:link w:val="TF"/>
    <w:rsid w:val="00276A56"/>
    <w:rPr>
      <w:rFonts w:ascii="Arial" w:hAnsi="Arial"/>
      <w:b/>
      <w:lang w:val="en-GB" w:eastAsia="en-US"/>
    </w:rPr>
  </w:style>
  <w:style w:type="paragraph" w:customStyle="1" w:styleId="TAJ">
    <w:name w:val="TAJ"/>
    <w:basedOn w:val="TH"/>
    <w:rsid w:val="00276A56"/>
    <w:pPr>
      <w:overflowPunct w:val="0"/>
      <w:autoSpaceDE w:val="0"/>
      <w:autoSpaceDN w:val="0"/>
      <w:adjustRightInd w:val="0"/>
      <w:textAlignment w:val="baseline"/>
    </w:pPr>
    <w:rPr>
      <w:color w:val="000000"/>
      <w:lang w:eastAsia="ja-JP"/>
    </w:rPr>
  </w:style>
  <w:style w:type="paragraph" w:customStyle="1" w:styleId="HO">
    <w:name w:val="HO"/>
    <w:basedOn w:val="Normal"/>
    <w:rsid w:val="00276A56"/>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276A56"/>
    <w:pPr>
      <w:spacing w:before="100" w:beforeAutospacing="1" w:after="100" w:afterAutospacing="1"/>
    </w:pPr>
    <w:rPr>
      <w:sz w:val="24"/>
      <w:szCs w:val="24"/>
      <w:lang w:val="en-US"/>
    </w:rPr>
  </w:style>
  <w:style w:type="paragraph" w:customStyle="1" w:styleId="AP">
    <w:name w:val="AP"/>
    <w:basedOn w:val="Normal"/>
    <w:rsid w:val="00276A56"/>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276A56"/>
    <w:rPr>
      <w:rFonts w:ascii="Times New Roman" w:hAnsi="Times New Roman"/>
      <w:lang w:val="en-GB" w:eastAsia="en-US"/>
    </w:rPr>
  </w:style>
  <w:style w:type="paragraph" w:styleId="TOCHeading">
    <w:name w:val="TOC Heading"/>
    <w:basedOn w:val="Heading1"/>
    <w:next w:val="Normal"/>
    <w:uiPriority w:val="39"/>
    <w:unhideWhenUsed/>
    <w:qFormat/>
    <w:rsid w:val="00276A5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276A56"/>
    <w:rPr>
      <w:color w:val="2B579A"/>
      <w:shd w:val="clear" w:color="auto" w:fill="E6E6E6"/>
    </w:rPr>
  </w:style>
  <w:style w:type="table" w:styleId="TableGrid">
    <w:name w:val="Table Grid"/>
    <w:basedOn w:val="TableNormal"/>
    <w:rsid w:val="00276A5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76A5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76A5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76A56"/>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276A5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9445050">
      <w:bodyDiv w:val="1"/>
      <w:marLeft w:val="0"/>
      <w:marRight w:val="0"/>
      <w:marTop w:val="0"/>
      <w:marBottom w:val="0"/>
      <w:divBdr>
        <w:top w:val="none" w:sz="0" w:space="0" w:color="auto"/>
        <w:left w:val="none" w:sz="0" w:space="0" w:color="auto"/>
        <w:bottom w:val="none" w:sz="0" w:space="0" w:color="auto"/>
        <w:right w:val="none" w:sz="0" w:space="0" w:color="auto"/>
      </w:divBdr>
    </w:div>
    <w:div w:id="1641034100">
      <w:bodyDiv w:val="1"/>
      <w:marLeft w:val="0"/>
      <w:marRight w:val="0"/>
      <w:marTop w:val="0"/>
      <w:marBottom w:val="0"/>
      <w:divBdr>
        <w:top w:val="none" w:sz="0" w:space="0" w:color="auto"/>
        <w:left w:val="none" w:sz="0" w:space="0" w:color="auto"/>
        <w:bottom w:val="none" w:sz="0" w:space="0" w:color="auto"/>
        <w:right w:val="none" w:sz="0" w:space="0" w:color="auto"/>
      </w:divBdr>
    </w:div>
    <w:div w:id="1668247962">
      <w:bodyDiv w:val="1"/>
      <w:marLeft w:val="0"/>
      <w:marRight w:val="0"/>
      <w:marTop w:val="0"/>
      <w:marBottom w:val="0"/>
      <w:divBdr>
        <w:top w:val="none" w:sz="0" w:space="0" w:color="auto"/>
        <w:left w:val="none" w:sz="0" w:space="0" w:color="auto"/>
        <w:bottom w:val="none" w:sz="0" w:space="0" w:color="auto"/>
        <w:right w:val="none" w:sz="0" w:space="0" w:color="auto"/>
      </w:divBdr>
    </w:div>
    <w:div w:id="1700085383">
      <w:bodyDiv w:val="1"/>
      <w:marLeft w:val="0"/>
      <w:marRight w:val="0"/>
      <w:marTop w:val="0"/>
      <w:marBottom w:val="0"/>
      <w:divBdr>
        <w:top w:val="none" w:sz="0" w:space="0" w:color="auto"/>
        <w:left w:val="none" w:sz="0" w:space="0" w:color="auto"/>
        <w:bottom w:val="none" w:sz="0" w:space="0" w:color="auto"/>
        <w:right w:val="none" w:sz="0" w:space="0" w:color="auto"/>
      </w:divBdr>
    </w:div>
    <w:div w:id="179386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1.vsd"/><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D9476-2E59-451E-8634-82CE2DEEC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369</TotalTime>
  <Pages>30</Pages>
  <Words>15001</Words>
  <Characters>82507</Characters>
  <Application>Microsoft Office Word</Application>
  <DocSecurity>0</DocSecurity>
  <Lines>687</Lines>
  <Paragraphs>194</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October 14-18th, 2019 ; Split, HR		                               			  (revision</vt:lpstr>
      <vt:lpstr>MTG_TITLE</vt:lpstr>
    </vt:vector>
  </TitlesOfParts>
  <Company>3GPP Support Team</Company>
  <LinksUpToDate>false</LinksUpToDate>
  <CharactersWithSpaces>97314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35</cp:revision>
  <cp:lastPrinted>1899-12-31T23:00:00Z</cp:lastPrinted>
  <dcterms:created xsi:type="dcterms:W3CDTF">2019-01-07T09:32:00Z</dcterms:created>
  <dcterms:modified xsi:type="dcterms:W3CDTF">2019-10-17T08:01:00Z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